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49" w:rsidRPr="00D263F2" w:rsidRDefault="00292949" w:rsidP="0062585B">
      <w:pPr>
        <w:spacing w:after="0" w:line="240" w:lineRule="auto"/>
        <w:jc w:val="center"/>
        <w:rPr>
          <w:rFonts w:ascii="Cambria" w:hAnsi="Cambria" w:cs="Arial"/>
          <w:b/>
          <w:sz w:val="24"/>
          <w:szCs w:val="24"/>
          <w:lang w:val="en-US" w:eastAsia="ru-RU"/>
        </w:rPr>
      </w:pPr>
      <w:smartTag w:uri="urn:schemas-microsoft-com:office:smarttags" w:element="place">
        <w:smartTag w:uri="urn:schemas-microsoft-com:office:smarttags" w:element="PlaceName">
          <w:r w:rsidRPr="00D263F2">
            <w:rPr>
              <w:rFonts w:ascii="Cambria" w:hAnsi="Cambria" w:cs="Arial"/>
              <w:b/>
              <w:sz w:val="24"/>
              <w:szCs w:val="24"/>
              <w:lang w:val="en-US" w:eastAsia="ru-RU"/>
            </w:rPr>
            <w:t>JEAN</w:t>
          </w:r>
        </w:smartTag>
        <w:r w:rsidRPr="00D263F2">
          <w:rPr>
            <w:rFonts w:ascii="Cambria" w:hAnsi="Cambria" w:cs="Arial"/>
            <w:b/>
            <w:sz w:val="24"/>
            <w:szCs w:val="24"/>
            <w:lang w:val="en-US" w:eastAsia="ru-RU"/>
          </w:rPr>
          <w:t xml:space="preserve"> </w:t>
        </w:r>
        <w:smartTag w:uri="urn:schemas-microsoft-com:office:smarttags" w:element="PlaceName">
          <w:r w:rsidRPr="00D263F2">
            <w:rPr>
              <w:rFonts w:ascii="Cambria" w:hAnsi="Cambria" w:cs="Arial"/>
              <w:b/>
              <w:sz w:val="24"/>
              <w:szCs w:val="24"/>
              <w:lang w:val="en-US" w:eastAsia="ru-RU"/>
            </w:rPr>
            <w:t>MONNET</w:t>
          </w:r>
        </w:smartTag>
        <w:r w:rsidRPr="00D263F2">
          <w:rPr>
            <w:rFonts w:ascii="Cambria" w:hAnsi="Cambria" w:cs="Arial"/>
            <w:b/>
            <w:sz w:val="24"/>
            <w:szCs w:val="24"/>
            <w:lang w:val="en-US" w:eastAsia="ru-RU"/>
          </w:rPr>
          <w:t xml:space="preserve"> </w:t>
        </w:r>
        <w:smartTag w:uri="urn:schemas-microsoft-com:office:smarttags" w:element="PlaceType">
          <w:r w:rsidRPr="00D263F2">
            <w:rPr>
              <w:rFonts w:ascii="Cambria" w:hAnsi="Cambria" w:cs="Arial"/>
              <w:b/>
              <w:sz w:val="24"/>
              <w:szCs w:val="24"/>
              <w:lang w:val="en-US" w:eastAsia="ru-RU"/>
            </w:rPr>
            <w:t>CENTER</w:t>
          </w:r>
        </w:smartTag>
      </w:smartTag>
      <w:r w:rsidRPr="00D263F2">
        <w:rPr>
          <w:rFonts w:ascii="Cambria" w:hAnsi="Cambria" w:cs="Arial"/>
          <w:b/>
          <w:sz w:val="24"/>
          <w:szCs w:val="24"/>
          <w:lang w:val="en-US" w:eastAsia="ru-RU"/>
        </w:rPr>
        <w:t xml:space="preserve"> OF EXCELLENCE</w:t>
      </w:r>
    </w:p>
    <w:p w:rsidR="00292949" w:rsidRPr="00D263F2" w:rsidRDefault="00292949" w:rsidP="0062585B">
      <w:pPr>
        <w:spacing w:after="0" w:line="240" w:lineRule="auto"/>
        <w:jc w:val="center"/>
        <w:rPr>
          <w:rFonts w:ascii="Cambria" w:hAnsi="Cambria" w:cs="Arial"/>
          <w:b/>
          <w:sz w:val="24"/>
          <w:szCs w:val="24"/>
          <w:lang w:val="en-US" w:eastAsia="ru-RU"/>
        </w:rPr>
      </w:pPr>
      <w:smartTag w:uri="urn:schemas-microsoft-com:office:smarttags" w:element="place">
        <w:smartTag w:uri="urn:schemas-microsoft-com:office:smarttags" w:element="PlaceName">
          <w:r w:rsidRPr="00D263F2">
            <w:rPr>
              <w:rFonts w:ascii="Cambria" w:hAnsi="Cambria" w:cs="Arial"/>
              <w:b/>
              <w:sz w:val="24"/>
              <w:szCs w:val="24"/>
              <w:lang w:val="en-US" w:eastAsia="ru-RU"/>
            </w:rPr>
            <w:t>NATIONAL</w:t>
          </w:r>
        </w:smartTag>
        <w:r w:rsidRPr="00D263F2">
          <w:rPr>
            <w:rFonts w:ascii="Cambria" w:hAnsi="Cambria" w:cs="Arial"/>
            <w:b/>
            <w:sz w:val="24"/>
            <w:szCs w:val="24"/>
            <w:lang w:val="en-US" w:eastAsia="ru-RU"/>
          </w:rPr>
          <w:t xml:space="preserve"> </w:t>
        </w:r>
        <w:smartTag w:uri="urn:schemas-microsoft-com:office:smarttags" w:element="PlaceName">
          <w:r w:rsidRPr="00D263F2">
            <w:rPr>
              <w:rFonts w:ascii="Cambria" w:hAnsi="Cambria" w:cs="Arial"/>
              <w:b/>
              <w:sz w:val="24"/>
              <w:szCs w:val="24"/>
              <w:lang w:val="en-US" w:eastAsia="ru-RU"/>
            </w:rPr>
            <w:t>RESEARCH</w:t>
          </w:r>
        </w:smartTag>
        <w:r w:rsidRPr="00D263F2">
          <w:rPr>
            <w:rFonts w:ascii="Cambria" w:hAnsi="Cambria" w:cs="Arial"/>
            <w:b/>
            <w:sz w:val="24"/>
            <w:szCs w:val="24"/>
            <w:lang w:val="en-US" w:eastAsia="ru-RU"/>
          </w:rPr>
          <w:t xml:space="preserve"> </w:t>
        </w:r>
        <w:smartTag w:uri="urn:schemas-microsoft-com:office:smarttags" w:element="PlaceName">
          <w:r w:rsidRPr="00D263F2">
            <w:rPr>
              <w:rFonts w:ascii="Cambria" w:hAnsi="Cambria" w:cs="Arial"/>
              <w:b/>
              <w:sz w:val="24"/>
              <w:szCs w:val="24"/>
              <w:lang w:val="en-US" w:eastAsia="ru-RU"/>
            </w:rPr>
            <w:t>TOMSK</w:t>
          </w:r>
        </w:smartTag>
        <w:r w:rsidRPr="00D263F2">
          <w:rPr>
            <w:rFonts w:ascii="Cambria" w:hAnsi="Cambria" w:cs="Arial"/>
            <w:b/>
            <w:sz w:val="24"/>
            <w:szCs w:val="24"/>
            <w:lang w:val="en-US" w:eastAsia="ru-RU"/>
          </w:rPr>
          <w:t xml:space="preserve"> </w:t>
        </w:r>
        <w:smartTag w:uri="urn:schemas-microsoft-com:office:smarttags" w:element="PlaceType">
          <w:r w:rsidRPr="00D263F2">
            <w:rPr>
              <w:rFonts w:ascii="Cambria" w:hAnsi="Cambria" w:cs="Arial"/>
              <w:b/>
              <w:sz w:val="24"/>
              <w:szCs w:val="24"/>
              <w:lang w:val="en-US" w:eastAsia="ru-RU"/>
            </w:rPr>
            <w:t>STATE</w:t>
          </w:r>
        </w:smartTag>
        <w:r w:rsidRPr="00D263F2">
          <w:rPr>
            <w:rFonts w:ascii="Cambria" w:hAnsi="Cambria" w:cs="Arial"/>
            <w:b/>
            <w:sz w:val="24"/>
            <w:szCs w:val="24"/>
            <w:lang w:val="en-US" w:eastAsia="ru-RU"/>
          </w:rPr>
          <w:t xml:space="preserve"> </w:t>
        </w:r>
        <w:smartTag w:uri="urn:schemas-microsoft-com:office:smarttags" w:element="PlaceType">
          <w:r w:rsidRPr="00D263F2">
            <w:rPr>
              <w:rFonts w:ascii="Cambria" w:hAnsi="Cambria" w:cs="Arial"/>
              <w:b/>
              <w:sz w:val="24"/>
              <w:szCs w:val="24"/>
              <w:lang w:val="en-US" w:eastAsia="ru-RU"/>
            </w:rPr>
            <w:t>UNIVERSITY</w:t>
          </w:r>
        </w:smartTag>
      </w:smartTag>
    </w:p>
    <w:p w:rsidR="00292949" w:rsidRPr="00D263F2" w:rsidRDefault="00292949" w:rsidP="0062585B">
      <w:pPr>
        <w:tabs>
          <w:tab w:val="left" w:pos="3869"/>
        </w:tabs>
        <w:spacing w:after="0" w:line="240" w:lineRule="auto"/>
        <w:rPr>
          <w:rFonts w:ascii="Cambria" w:hAnsi="Cambria" w:cs="Arial"/>
          <w:sz w:val="24"/>
          <w:szCs w:val="24"/>
          <w:lang w:val="en-US" w:eastAsia="ru-RU"/>
        </w:rPr>
      </w:pPr>
      <w:r w:rsidRPr="00D263F2">
        <w:rPr>
          <w:rFonts w:ascii="Cambria" w:hAnsi="Cambria" w:cs="Arial"/>
          <w:sz w:val="24"/>
          <w:szCs w:val="24"/>
          <w:lang w:val="en-US" w:eastAsia="ru-RU"/>
        </w:rPr>
        <w:tab/>
      </w:r>
    </w:p>
    <w:p w:rsidR="00292949" w:rsidRPr="00D263F2" w:rsidRDefault="00292949" w:rsidP="0062585B">
      <w:pPr>
        <w:tabs>
          <w:tab w:val="left" w:pos="3869"/>
        </w:tabs>
        <w:spacing w:after="0" w:line="240" w:lineRule="auto"/>
        <w:jc w:val="center"/>
        <w:rPr>
          <w:rFonts w:ascii="Cambria" w:hAnsi="Cambria" w:cs="Arial"/>
          <w:b/>
          <w:sz w:val="24"/>
          <w:szCs w:val="24"/>
          <w:lang w:val="en-US" w:eastAsia="ru-RU"/>
        </w:rPr>
      </w:pPr>
      <w:r w:rsidRPr="00D263F2">
        <w:rPr>
          <w:rFonts w:ascii="Cambria" w:hAnsi="Cambria" w:cs="Arial"/>
          <w:b/>
          <w:sz w:val="24"/>
          <w:szCs w:val="24"/>
          <w:lang w:val="en-US" w:eastAsia="ru-RU"/>
        </w:rPr>
        <w:t>INFORMATION LETTER</w:t>
      </w:r>
    </w:p>
    <w:p w:rsidR="00292949" w:rsidRPr="00D263F2" w:rsidRDefault="00292949" w:rsidP="0062585B">
      <w:pPr>
        <w:tabs>
          <w:tab w:val="left" w:pos="3869"/>
        </w:tabs>
        <w:spacing w:after="0" w:line="240" w:lineRule="auto"/>
        <w:jc w:val="center"/>
        <w:rPr>
          <w:rFonts w:ascii="Cambria" w:hAnsi="Cambria" w:cs="Arial"/>
          <w:sz w:val="24"/>
          <w:szCs w:val="24"/>
          <w:lang w:val="en-US" w:eastAsia="ru-RU"/>
        </w:rPr>
      </w:pPr>
    </w:p>
    <w:p w:rsidR="00292949" w:rsidRPr="00D263F2" w:rsidRDefault="00292949" w:rsidP="0062585B">
      <w:pPr>
        <w:tabs>
          <w:tab w:val="left" w:pos="3869"/>
        </w:tabs>
        <w:spacing w:after="0" w:line="240" w:lineRule="auto"/>
        <w:jc w:val="center"/>
        <w:rPr>
          <w:rFonts w:ascii="Cambria" w:hAnsi="Cambria" w:cs="Arial"/>
          <w:b/>
          <w:sz w:val="24"/>
          <w:szCs w:val="24"/>
          <w:lang w:val="en-US" w:eastAsia="ru-RU"/>
        </w:rPr>
      </w:pPr>
      <w:r w:rsidRPr="00D263F2">
        <w:rPr>
          <w:rFonts w:ascii="Cambria" w:hAnsi="Cambria" w:cs="Arial"/>
          <w:sz w:val="24"/>
          <w:szCs w:val="24"/>
          <w:lang w:val="en-US" w:eastAsia="ru-RU"/>
        </w:rPr>
        <w:t>INTERNATIONAL CONFERENCE</w:t>
      </w:r>
    </w:p>
    <w:p w:rsidR="00292949" w:rsidRPr="00D263F2" w:rsidRDefault="00292949" w:rsidP="0062585B">
      <w:pPr>
        <w:tabs>
          <w:tab w:val="left" w:pos="3869"/>
        </w:tabs>
        <w:spacing w:after="0" w:line="240" w:lineRule="auto"/>
        <w:jc w:val="center"/>
        <w:rPr>
          <w:rFonts w:ascii="Cambria" w:hAnsi="Cambria" w:cs="Arial"/>
          <w:b/>
          <w:sz w:val="24"/>
          <w:szCs w:val="24"/>
          <w:lang w:val="en-US" w:eastAsia="ru-RU"/>
        </w:rPr>
      </w:pPr>
      <w:smartTag w:uri="urn:schemas-microsoft-com:office:smarttags" w:element="place">
        <w:r w:rsidRPr="00D263F2">
          <w:rPr>
            <w:rFonts w:ascii="Cambria" w:hAnsi="Cambria" w:cs="Arial"/>
            <w:b/>
            <w:sz w:val="24"/>
            <w:szCs w:val="24"/>
            <w:lang w:val="en-US" w:eastAsia="ru-RU"/>
          </w:rPr>
          <w:t>EUROPE</w:t>
        </w:r>
      </w:smartTag>
      <w:r w:rsidRPr="00D263F2">
        <w:rPr>
          <w:rFonts w:ascii="Cambria" w:hAnsi="Cambria" w:cs="Arial"/>
          <w:b/>
          <w:sz w:val="24"/>
          <w:szCs w:val="24"/>
          <w:lang w:val="en-US" w:eastAsia="ru-RU"/>
        </w:rPr>
        <w:t xml:space="preserve"> AND THE EU THROUGH THE EYES OF SCHOLARS</w:t>
      </w:r>
    </w:p>
    <w:p w:rsidR="00292949" w:rsidRPr="00D263F2" w:rsidRDefault="00292949" w:rsidP="0062585B">
      <w:pPr>
        <w:spacing w:after="0" w:line="240" w:lineRule="auto"/>
        <w:jc w:val="center"/>
        <w:rPr>
          <w:rFonts w:ascii="Cambria" w:hAnsi="Cambria" w:cs="Arial"/>
          <w:sz w:val="24"/>
          <w:szCs w:val="24"/>
          <w:lang w:val="en-US" w:eastAsia="ru-RU"/>
        </w:rPr>
      </w:pPr>
    </w:p>
    <w:p w:rsidR="00292949" w:rsidRPr="00D263F2" w:rsidRDefault="00292949" w:rsidP="00E91C4E">
      <w:pPr>
        <w:spacing w:after="0" w:line="240" w:lineRule="auto"/>
        <w:jc w:val="both"/>
        <w:rPr>
          <w:rFonts w:ascii="Cambria" w:hAnsi="Cambria" w:cs="Arial"/>
          <w:sz w:val="24"/>
          <w:szCs w:val="24"/>
          <w:lang w:val="en-US" w:eastAsia="ru-RU"/>
        </w:rPr>
      </w:pPr>
      <w:r w:rsidRPr="00D263F2">
        <w:rPr>
          <w:rFonts w:ascii="Cambria" w:hAnsi="Cambria" w:cs="Arial"/>
          <w:sz w:val="24"/>
          <w:szCs w:val="24"/>
          <w:lang w:val="en-US" w:eastAsia="ru-RU"/>
        </w:rPr>
        <w:t>On</w:t>
      </w:r>
      <w:r w:rsidRPr="00D263F2">
        <w:rPr>
          <w:rFonts w:ascii="Cambria" w:hAnsi="Cambria" w:cs="Arial"/>
          <w:b/>
          <w:sz w:val="24"/>
          <w:szCs w:val="24"/>
          <w:lang w:val="en-US" w:eastAsia="ru-RU"/>
        </w:rPr>
        <w:t xml:space="preserve"> May 17-19,</w:t>
      </w:r>
      <w:r w:rsidRPr="00D263F2">
        <w:rPr>
          <w:rFonts w:ascii="Cambria" w:hAnsi="Cambria" w:cs="Arial"/>
          <w:sz w:val="24"/>
          <w:szCs w:val="24"/>
          <w:lang w:val="en-US" w:eastAsia="ru-RU"/>
        </w:rPr>
        <w:t xml:space="preserve"> </w:t>
      </w:r>
      <w:r w:rsidRPr="00D263F2">
        <w:rPr>
          <w:rFonts w:ascii="Cambria" w:hAnsi="Cambria" w:cs="Arial"/>
          <w:b/>
          <w:sz w:val="24"/>
          <w:szCs w:val="24"/>
          <w:lang w:val="en-US" w:eastAsia="ru-RU"/>
        </w:rPr>
        <w:t>2018</w:t>
      </w:r>
      <w:r w:rsidRPr="00D263F2">
        <w:rPr>
          <w:rFonts w:ascii="Cambria" w:hAnsi="Cambria" w:cs="Arial"/>
          <w:sz w:val="24"/>
          <w:szCs w:val="24"/>
          <w:lang w:val="en-US" w:eastAsia="ru-RU"/>
        </w:rPr>
        <w:t xml:space="preserve">, an international conference on European studies is to take place in </w:t>
      </w:r>
      <w:smartTag w:uri="urn:schemas:contacts" w:element="Sn">
        <w:r w:rsidRPr="00D263F2">
          <w:rPr>
            <w:rFonts w:ascii="Cambria" w:hAnsi="Cambria" w:cs="Arial"/>
            <w:b/>
            <w:sz w:val="24"/>
            <w:szCs w:val="24"/>
            <w:lang w:val="en-US" w:eastAsia="ru-RU"/>
          </w:rPr>
          <w:t>Tomsk</w:t>
        </w:r>
      </w:smartTag>
      <w:r w:rsidRPr="00D263F2">
        <w:rPr>
          <w:rFonts w:ascii="Cambria" w:hAnsi="Cambria" w:cs="Arial"/>
          <w:sz w:val="24"/>
          <w:szCs w:val="24"/>
          <w:lang w:val="en-US" w:eastAsia="ru-RU"/>
        </w:rPr>
        <w:t xml:space="preserve">. We invite scholars, who study youth and youth politics in countries of the European Union, European studies and studies of the European Union. The goal of the conference is to attract attention of young scholars to the EU studies and youth in European countries in comparative perspective. During conference scholars of various research traditions and disciplines could discuss individual and collective projects devoted to the study of modern </w:t>
      </w:r>
      <w:smartTag w:uri="urn:schemas:contacts" w:element="Sn">
        <w:r w:rsidRPr="00D263F2">
          <w:rPr>
            <w:rFonts w:ascii="Cambria" w:hAnsi="Cambria" w:cs="Arial"/>
            <w:sz w:val="24"/>
            <w:szCs w:val="24"/>
            <w:lang w:val="en-US" w:eastAsia="ru-RU"/>
          </w:rPr>
          <w:t>Europe</w:t>
        </w:r>
      </w:smartTag>
      <w:r w:rsidRPr="00D263F2">
        <w:rPr>
          <w:rFonts w:ascii="Cambria" w:hAnsi="Cambria" w:cs="Arial"/>
          <w:sz w:val="24"/>
          <w:szCs w:val="24"/>
          <w:lang w:val="en-US" w:eastAsia="ru-RU"/>
        </w:rPr>
        <w:t xml:space="preserve"> and European society.</w:t>
      </w:r>
    </w:p>
    <w:p w:rsidR="00292949" w:rsidRPr="00D263F2" w:rsidRDefault="00292949" w:rsidP="00C519B5">
      <w:pPr>
        <w:spacing w:after="0" w:line="240" w:lineRule="auto"/>
        <w:ind w:left="-284"/>
        <w:jc w:val="both"/>
        <w:rPr>
          <w:rFonts w:ascii="Cambria" w:hAnsi="Cambria" w:cs="Arial"/>
          <w:sz w:val="24"/>
          <w:szCs w:val="24"/>
          <w:lang w:val="en-US" w:eastAsia="ru-RU"/>
        </w:rPr>
      </w:pPr>
    </w:p>
    <w:p w:rsidR="00292949" w:rsidRPr="00D263F2" w:rsidRDefault="00292949" w:rsidP="00E91C4E">
      <w:pPr>
        <w:spacing w:after="0" w:line="240" w:lineRule="auto"/>
        <w:jc w:val="both"/>
        <w:rPr>
          <w:rFonts w:ascii="Cambria" w:hAnsi="Cambria" w:cs="Arial"/>
          <w:sz w:val="24"/>
          <w:szCs w:val="24"/>
          <w:lang w:val="en-US" w:eastAsia="ru-RU"/>
        </w:rPr>
      </w:pPr>
      <w:r w:rsidRPr="00D263F2">
        <w:rPr>
          <w:rFonts w:ascii="Cambria" w:hAnsi="Cambria" w:cs="Arial"/>
          <w:sz w:val="24"/>
          <w:szCs w:val="24"/>
          <w:lang w:val="en-US" w:eastAsia="ru-RU"/>
        </w:rPr>
        <w:t xml:space="preserve">The conference aims to gather participants of the project on Jean Monnet Center of Excellence: Focus on Youth that has been implemented at TSU since 2015. The project continues activities of the European Union Center in </w:t>
      </w:r>
      <w:smartTag w:uri="urn:schemas:contacts" w:element="Sn">
        <w:r w:rsidRPr="00D263F2">
          <w:rPr>
            <w:rFonts w:ascii="Cambria" w:hAnsi="Cambria" w:cs="Arial"/>
            <w:sz w:val="24"/>
            <w:szCs w:val="24"/>
            <w:lang w:val="en-US" w:eastAsia="ru-RU"/>
          </w:rPr>
          <w:t>Siberia</w:t>
        </w:r>
      </w:smartTag>
      <w:r w:rsidRPr="00D263F2">
        <w:rPr>
          <w:rFonts w:ascii="Cambria" w:hAnsi="Cambria" w:cs="Arial"/>
          <w:sz w:val="24"/>
          <w:szCs w:val="24"/>
          <w:lang w:val="en-US" w:eastAsia="ru-RU"/>
        </w:rPr>
        <w:t xml:space="preserve"> (2010-2015). The Conference will seek to sum up the results of the Jean Monnet Center of Excellence: Focus on Youth and to discuss opportunities for continuing cooperation.</w:t>
      </w:r>
    </w:p>
    <w:p w:rsidR="00292949" w:rsidRPr="00D263F2" w:rsidRDefault="00292949" w:rsidP="0062585B">
      <w:pPr>
        <w:spacing w:after="0" w:line="240" w:lineRule="auto"/>
        <w:ind w:left="-284"/>
        <w:jc w:val="both"/>
        <w:rPr>
          <w:rFonts w:ascii="Cambria" w:hAnsi="Cambria" w:cs="Arial"/>
          <w:b/>
          <w:sz w:val="24"/>
          <w:szCs w:val="24"/>
          <w:lang w:val="en-US" w:eastAsia="ru-RU"/>
        </w:rPr>
      </w:pPr>
    </w:p>
    <w:p w:rsidR="00292949" w:rsidRPr="00DD1B98" w:rsidRDefault="00292949" w:rsidP="00E91C4E">
      <w:pPr>
        <w:spacing w:after="0" w:line="240" w:lineRule="auto"/>
        <w:jc w:val="both"/>
        <w:rPr>
          <w:rFonts w:ascii="Cambria" w:hAnsi="Cambria" w:cs="Arial"/>
          <w:sz w:val="24"/>
          <w:szCs w:val="24"/>
          <w:lang w:val="en-US" w:eastAsia="ru-RU"/>
        </w:rPr>
      </w:pPr>
      <w:r w:rsidRPr="00D263F2">
        <w:rPr>
          <w:rFonts w:ascii="Cambria" w:hAnsi="Cambria" w:cs="Arial"/>
          <w:b/>
          <w:sz w:val="24"/>
          <w:szCs w:val="24"/>
          <w:lang w:val="en-US" w:eastAsia="ru-RU"/>
        </w:rPr>
        <w:t xml:space="preserve">Applications to the Conference shall be submitted till </w:t>
      </w:r>
      <w:r w:rsidRPr="00DD1B98">
        <w:rPr>
          <w:rFonts w:ascii="Cambria" w:hAnsi="Cambria" w:cs="Arial"/>
          <w:b/>
          <w:sz w:val="24"/>
          <w:szCs w:val="24"/>
          <w:lang w:val="en-US" w:eastAsia="ru-RU"/>
        </w:rPr>
        <w:t>the 9 of April, 2018</w:t>
      </w:r>
      <w:r w:rsidRPr="00DD1B98">
        <w:rPr>
          <w:rFonts w:ascii="Cambria" w:hAnsi="Cambria" w:cs="Arial"/>
          <w:sz w:val="24"/>
          <w:szCs w:val="24"/>
          <w:lang w:val="en-US" w:eastAsia="ru-RU"/>
        </w:rPr>
        <w:t xml:space="preserve">, </w:t>
      </w:r>
      <w:r w:rsidRPr="00DD1B98">
        <w:rPr>
          <w:rFonts w:ascii="Cambria" w:hAnsi="Cambria"/>
          <w:sz w:val="24"/>
          <w:szCs w:val="24"/>
          <w:lang w:val="en-US"/>
        </w:rPr>
        <w:t xml:space="preserve">Email: </w:t>
      </w:r>
      <w:hyperlink r:id="rId7" w:history="1">
        <w:r w:rsidRPr="00DD1B98">
          <w:rPr>
            <w:rStyle w:val="Hyperlink"/>
            <w:rFonts w:ascii="Cambria" w:hAnsi="Cambria" w:cs="Arial"/>
            <w:sz w:val="24"/>
            <w:szCs w:val="24"/>
            <w:lang w:val="en-US"/>
          </w:rPr>
          <w:t>evropa.andeu@mail.ru</w:t>
        </w:r>
      </w:hyperlink>
    </w:p>
    <w:p w:rsidR="00292949" w:rsidRPr="00D263F2" w:rsidRDefault="00292949" w:rsidP="003F1A24">
      <w:pPr>
        <w:spacing w:after="0" w:line="240" w:lineRule="auto"/>
        <w:jc w:val="both"/>
        <w:rPr>
          <w:rFonts w:ascii="Cambria" w:hAnsi="Cambria" w:cs="Arial"/>
          <w:sz w:val="24"/>
          <w:szCs w:val="24"/>
          <w:lang w:val="en-US" w:eastAsia="ru-RU"/>
        </w:rPr>
      </w:pPr>
    </w:p>
    <w:p w:rsidR="00292949" w:rsidRPr="00D263F2" w:rsidRDefault="00292949" w:rsidP="00533066">
      <w:pPr>
        <w:spacing w:after="0" w:line="240" w:lineRule="auto"/>
        <w:jc w:val="both"/>
        <w:rPr>
          <w:rFonts w:ascii="Cambria" w:hAnsi="Cambria" w:cs="Arial"/>
          <w:sz w:val="24"/>
          <w:szCs w:val="24"/>
          <w:lang w:val="en-US" w:eastAsia="ru-RU"/>
        </w:rPr>
      </w:pPr>
      <w:r w:rsidRPr="00D263F2">
        <w:rPr>
          <w:rFonts w:ascii="Cambria" w:hAnsi="Cambria" w:cs="Arial"/>
          <w:sz w:val="24"/>
          <w:szCs w:val="24"/>
          <w:lang w:val="en-US" w:eastAsia="ru-RU"/>
        </w:rPr>
        <w:t xml:space="preserve">The Conference’s working language is Russian and English, simultaneous interpretation will be provided to international participants. It is planned to publish a collection of conference abstracts before the conference and later on to prepare a monograph that with include papers that will be presented at the Conference. </w:t>
      </w:r>
    </w:p>
    <w:p w:rsidR="00292949" w:rsidRPr="00D263F2" w:rsidRDefault="00292949" w:rsidP="0062585B">
      <w:pPr>
        <w:spacing w:after="0" w:line="240" w:lineRule="auto"/>
        <w:ind w:left="-284"/>
        <w:jc w:val="both"/>
        <w:rPr>
          <w:rFonts w:ascii="Cambria" w:hAnsi="Cambria" w:cs="Arial"/>
          <w:sz w:val="24"/>
          <w:szCs w:val="24"/>
          <w:lang w:val="en-US" w:eastAsia="ru-RU"/>
        </w:rPr>
      </w:pPr>
    </w:p>
    <w:p w:rsidR="00292949" w:rsidRPr="00D263F2" w:rsidRDefault="00292949" w:rsidP="00533066">
      <w:pPr>
        <w:spacing w:after="0" w:line="240" w:lineRule="auto"/>
        <w:jc w:val="both"/>
        <w:rPr>
          <w:rFonts w:ascii="Cambria" w:hAnsi="Cambria" w:cs="Arial"/>
          <w:sz w:val="24"/>
          <w:szCs w:val="24"/>
          <w:lang w:val="en-US" w:eastAsia="ru-RU"/>
        </w:rPr>
      </w:pPr>
      <w:r w:rsidRPr="00D263F2">
        <w:rPr>
          <w:rFonts w:ascii="Cambria" w:hAnsi="Cambria" w:cs="Arial"/>
          <w:b/>
          <w:sz w:val="24"/>
          <w:szCs w:val="24"/>
          <w:lang w:val="en-US" w:eastAsia="ru-RU"/>
        </w:rPr>
        <w:t>Travel, accommodation and dining costs for conference participants coming from Siberian partner universities will be covered by the project</w:t>
      </w:r>
      <w:r w:rsidRPr="00D263F2">
        <w:rPr>
          <w:rFonts w:ascii="Cambria" w:hAnsi="Cambria" w:cs="Arial"/>
          <w:sz w:val="24"/>
          <w:szCs w:val="24"/>
          <w:lang w:val="en-US" w:eastAsia="ru-RU"/>
        </w:rPr>
        <w:t xml:space="preserve">. Some additional travel grants are available for participants. Other participants will get all necessary information support in booking hotels and finding accommodation in </w:t>
      </w:r>
      <w:smartTag w:uri="urn:schemas:contacts" w:element="Sn">
        <w:r w:rsidRPr="00D263F2">
          <w:rPr>
            <w:rFonts w:ascii="Cambria" w:hAnsi="Cambria" w:cs="Arial"/>
            <w:sz w:val="24"/>
            <w:szCs w:val="24"/>
            <w:lang w:val="en-US" w:eastAsia="ru-RU"/>
          </w:rPr>
          <w:t>Tomsk</w:t>
        </w:r>
      </w:smartTag>
      <w:r w:rsidRPr="00D263F2">
        <w:rPr>
          <w:rFonts w:ascii="Cambria" w:hAnsi="Cambria" w:cs="Arial"/>
          <w:sz w:val="24"/>
          <w:szCs w:val="24"/>
          <w:lang w:val="en-US" w:eastAsia="ru-RU"/>
        </w:rPr>
        <w:t xml:space="preserve">. The publication of conference abstracts and papers is free of charge. </w:t>
      </w:r>
    </w:p>
    <w:p w:rsidR="00292949" w:rsidRPr="00D263F2" w:rsidRDefault="00292949" w:rsidP="0062585B">
      <w:pPr>
        <w:spacing w:after="0" w:line="240" w:lineRule="auto"/>
        <w:ind w:left="-284"/>
        <w:jc w:val="both"/>
        <w:rPr>
          <w:rFonts w:ascii="Cambria" w:hAnsi="Cambria" w:cs="Arial"/>
          <w:sz w:val="24"/>
          <w:szCs w:val="24"/>
          <w:lang w:val="en-US" w:eastAsia="ru-RU"/>
        </w:rPr>
      </w:pPr>
    </w:p>
    <w:p w:rsidR="00292949" w:rsidRDefault="00292949" w:rsidP="0062585B">
      <w:pPr>
        <w:spacing w:after="0" w:line="240" w:lineRule="auto"/>
        <w:rPr>
          <w:rFonts w:ascii="Cambria" w:hAnsi="Cambria" w:cs="Arial"/>
          <w:sz w:val="24"/>
          <w:szCs w:val="24"/>
          <w:lang w:val="en-US" w:eastAsia="ru-RU"/>
        </w:rPr>
      </w:pPr>
      <w:r w:rsidRPr="00D263F2">
        <w:rPr>
          <w:rFonts w:ascii="Cambria" w:hAnsi="Cambria" w:cs="Arial"/>
          <w:sz w:val="24"/>
          <w:szCs w:val="24"/>
          <w:lang w:val="en-US" w:eastAsia="ru-RU"/>
        </w:rPr>
        <w:t xml:space="preserve">The Organizing Committee address: </w:t>
      </w:r>
      <w:smartTag w:uri="urn:schemas:contacts" w:element="Sn">
        <w:smartTag w:uri="urn:schemas:contacts" w:element="Sn">
          <w:r w:rsidRPr="00D263F2">
            <w:rPr>
              <w:rFonts w:ascii="Cambria" w:hAnsi="Cambria" w:cs="Arial"/>
              <w:sz w:val="24"/>
              <w:szCs w:val="24"/>
              <w:lang w:val="en-US" w:eastAsia="ru-RU"/>
            </w:rPr>
            <w:t>Tomsk</w:t>
          </w:r>
        </w:smartTag>
        <w:r w:rsidRPr="00D263F2">
          <w:rPr>
            <w:rFonts w:ascii="Cambria" w:hAnsi="Cambria" w:cs="Arial"/>
            <w:sz w:val="24"/>
            <w:szCs w:val="24"/>
            <w:lang w:val="en-US" w:eastAsia="ru-RU"/>
          </w:rPr>
          <w:t xml:space="preserve"> </w:t>
        </w:r>
        <w:smartTag w:uri="urn:schemas:contacts" w:element="Sn">
          <w:r w:rsidRPr="00D263F2">
            <w:rPr>
              <w:rFonts w:ascii="Cambria" w:hAnsi="Cambria" w:cs="Arial"/>
              <w:sz w:val="24"/>
              <w:szCs w:val="24"/>
              <w:lang w:val="en-US" w:eastAsia="ru-RU"/>
            </w:rPr>
            <w:t>State</w:t>
          </w:r>
        </w:smartTag>
        <w:r w:rsidRPr="00D263F2">
          <w:rPr>
            <w:rFonts w:ascii="Cambria" w:hAnsi="Cambria" w:cs="Arial"/>
            <w:sz w:val="24"/>
            <w:szCs w:val="24"/>
            <w:lang w:val="en-US" w:eastAsia="ru-RU"/>
          </w:rPr>
          <w:t xml:space="preserve"> </w:t>
        </w:r>
        <w:smartTag w:uri="urn:schemas:contacts" w:element="Sn">
          <w:r w:rsidRPr="00D263F2">
            <w:rPr>
              <w:rFonts w:ascii="Cambria" w:hAnsi="Cambria" w:cs="Arial"/>
              <w:sz w:val="24"/>
              <w:szCs w:val="24"/>
              <w:lang w:val="en-US" w:eastAsia="ru-RU"/>
            </w:rPr>
            <w:t>University</w:t>
          </w:r>
        </w:smartTag>
      </w:smartTag>
      <w:r w:rsidRPr="00D263F2">
        <w:rPr>
          <w:rFonts w:ascii="Cambria" w:hAnsi="Cambria" w:cs="Arial"/>
          <w:sz w:val="24"/>
          <w:szCs w:val="24"/>
          <w:lang w:val="en-US" w:eastAsia="ru-RU"/>
        </w:rPr>
        <w:t xml:space="preserve">, Jean Monnet Centre of Excellence/European Studies Center: Focus on Youth (CEES), </w:t>
      </w:r>
    </w:p>
    <w:p w:rsidR="00292949" w:rsidRPr="00D263F2" w:rsidRDefault="00292949" w:rsidP="0062585B">
      <w:pPr>
        <w:spacing w:after="0" w:line="240" w:lineRule="auto"/>
        <w:rPr>
          <w:rFonts w:ascii="Cambria" w:hAnsi="Cambria" w:cs="Arial"/>
          <w:sz w:val="24"/>
          <w:szCs w:val="24"/>
          <w:lang w:val="en-US" w:eastAsia="ru-RU"/>
        </w:rPr>
      </w:pPr>
      <w:r w:rsidRPr="00D263F2">
        <w:rPr>
          <w:rFonts w:ascii="Cambria" w:hAnsi="Cambria" w:cs="Arial"/>
          <w:sz w:val="24"/>
          <w:szCs w:val="24"/>
          <w:lang w:val="en-US" w:eastAsia="ru-RU"/>
        </w:rPr>
        <w:t xml:space="preserve">34a </w:t>
      </w:r>
      <w:smartTag w:uri="urn:schemas:contacts" w:element="Sn">
        <w:r w:rsidRPr="00D263F2">
          <w:rPr>
            <w:rFonts w:ascii="Cambria" w:hAnsi="Cambria" w:cs="Arial"/>
            <w:sz w:val="24"/>
            <w:szCs w:val="24"/>
            <w:lang w:val="en-US" w:eastAsia="ru-RU"/>
          </w:rPr>
          <w:t>Lenin Ave.</w:t>
        </w:r>
      </w:smartTag>
      <w:r w:rsidRPr="00D263F2">
        <w:rPr>
          <w:rFonts w:ascii="Cambria" w:hAnsi="Cambria" w:cs="Arial"/>
          <w:sz w:val="24"/>
          <w:szCs w:val="24"/>
          <w:lang w:val="en-US" w:eastAsia="ru-RU"/>
        </w:rPr>
        <w:t xml:space="preserve">, room 49, </w:t>
      </w:r>
      <w:smartTag w:uri="urn:schemas:contacts" w:element="Sn">
        <w:r w:rsidRPr="00D263F2">
          <w:rPr>
            <w:rFonts w:ascii="Cambria" w:hAnsi="Cambria" w:cs="Arial"/>
            <w:sz w:val="24"/>
            <w:szCs w:val="24"/>
            <w:lang w:val="en-US" w:eastAsia="ru-RU"/>
          </w:rPr>
          <w:t>Tomsk</w:t>
        </w:r>
      </w:smartTag>
      <w:r w:rsidRPr="00D263F2">
        <w:rPr>
          <w:rFonts w:ascii="Cambria" w:hAnsi="Cambria" w:cs="Arial"/>
          <w:sz w:val="24"/>
          <w:szCs w:val="24"/>
          <w:lang w:val="en-US" w:eastAsia="ru-RU"/>
        </w:rPr>
        <w:t xml:space="preserve">, 634050 </w:t>
      </w:r>
      <w:smartTag w:uri="urn:schemas:contacts" w:element="Sn">
        <w:r w:rsidRPr="00D263F2">
          <w:rPr>
            <w:rFonts w:ascii="Cambria" w:hAnsi="Cambria" w:cs="Arial"/>
            <w:sz w:val="24"/>
            <w:szCs w:val="24"/>
            <w:lang w:val="en-US" w:eastAsia="ru-RU"/>
          </w:rPr>
          <w:t>Russia</w:t>
        </w:r>
      </w:smartTag>
      <w:r w:rsidRPr="00D263F2">
        <w:rPr>
          <w:rFonts w:ascii="Cambria" w:hAnsi="Cambria" w:cs="Arial"/>
          <w:sz w:val="24"/>
          <w:szCs w:val="24"/>
          <w:lang w:val="en-US" w:eastAsia="ru-RU"/>
        </w:rPr>
        <w:t>, tel.:  (3822) 529918</w:t>
      </w:r>
    </w:p>
    <w:p w:rsidR="00292949" w:rsidRPr="00DD1B98" w:rsidRDefault="00292949" w:rsidP="005657A6">
      <w:pPr>
        <w:spacing w:after="0" w:line="240" w:lineRule="auto"/>
        <w:jc w:val="both"/>
        <w:rPr>
          <w:rFonts w:ascii="Cambria" w:hAnsi="Cambria" w:cs="Arial"/>
          <w:sz w:val="24"/>
          <w:szCs w:val="24"/>
          <w:lang w:val="en-US" w:eastAsia="ru-RU"/>
        </w:rPr>
      </w:pPr>
    </w:p>
    <w:p w:rsidR="00292949" w:rsidRPr="00D263F2" w:rsidRDefault="00292949" w:rsidP="0062585B">
      <w:pPr>
        <w:spacing w:after="0" w:line="240" w:lineRule="auto"/>
        <w:jc w:val="both"/>
        <w:rPr>
          <w:rFonts w:ascii="Cambria" w:hAnsi="Cambria" w:cs="Arial"/>
          <w:sz w:val="24"/>
          <w:szCs w:val="24"/>
          <w:lang w:val="en-US" w:eastAsia="ru-RU"/>
        </w:rPr>
      </w:pPr>
      <w:r w:rsidRPr="00D263F2">
        <w:rPr>
          <w:rFonts w:ascii="Cambria" w:hAnsi="Cambria" w:cs="Arial"/>
          <w:sz w:val="24"/>
          <w:szCs w:val="24"/>
          <w:lang w:val="en-US" w:eastAsia="ru-RU"/>
        </w:rPr>
        <w:t xml:space="preserve">For further information and assistance, please contact Jean Monnet Center of Excellence staff: </w:t>
      </w:r>
    </w:p>
    <w:p w:rsidR="00292949" w:rsidRPr="00D263F2" w:rsidRDefault="00292949" w:rsidP="0062585B">
      <w:pPr>
        <w:spacing w:after="0" w:line="240" w:lineRule="auto"/>
        <w:jc w:val="both"/>
        <w:rPr>
          <w:rFonts w:ascii="Cambria" w:hAnsi="Cambria" w:cs="Arial"/>
          <w:sz w:val="24"/>
          <w:szCs w:val="24"/>
          <w:lang w:val="en-US" w:eastAsia="ru-RU"/>
        </w:rPr>
      </w:pPr>
      <w:r w:rsidRPr="00D263F2">
        <w:rPr>
          <w:rFonts w:ascii="Cambria" w:hAnsi="Cambria" w:cs="Arial"/>
          <w:sz w:val="24"/>
          <w:szCs w:val="24"/>
          <w:lang w:val="en-US" w:eastAsia="ru-RU"/>
        </w:rPr>
        <w:t>Larisa Deriglazova, CEES Director: dlarisa@inbox.ru</w:t>
      </w:r>
    </w:p>
    <w:p w:rsidR="00292949" w:rsidRPr="00D263F2" w:rsidRDefault="00292949" w:rsidP="005F7D0B">
      <w:pPr>
        <w:spacing w:after="0"/>
        <w:rPr>
          <w:rFonts w:ascii="Cambria" w:hAnsi="Cambria" w:cs="Arial"/>
          <w:sz w:val="24"/>
          <w:szCs w:val="24"/>
          <w:lang w:val="en-US" w:eastAsia="ru-RU"/>
        </w:rPr>
      </w:pPr>
      <w:r w:rsidRPr="00D263F2">
        <w:rPr>
          <w:rFonts w:ascii="Cambria" w:hAnsi="Cambria" w:cs="Arial"/>
          <w:sz w:val="24"/>
          <w:szCs w:val="24"/>
          <w:lang w:val="en-US" w:eastAsia="ru-RU"/>
        </w:rPr>
        <w:t>Ilona Gubareva, CEES manager: pripevoch_ka@mail.ru</w:t>
      </w:r>
    </w:p>
    <w:p w:rsidR="00292949" w:rsidRPr="00DD1B98" w:rsidRDefault="00292949" w:rsidP="005F7D0B">
      <w:pPr>
        <w:spacing w:after="0"/>
        <w:jc w:val="both"/>
        <w:rPr>
          <w:rFonts w:ascii="Cambria" w:hAnsi="Cambria" w:cs="Arial"/>
          <w:sz w:val="24"/>
          <w:szCs w:val="24"/>
          <w:lang w:val="en-US"/>
        </w:rPr>
      </w:pPr>
      <w:r w:rsidRPr="00DD1B98">
        <w:rPr>
          <w:rFonts w:ascii="Cambria" w:hAnsi="Cambria" w:cs="Arial"/>
          <w:sz w:val="24"/>
          <w:szCs w:val="24"/>
          <w:lang w:val="en-US"/>
        </w:rPr>
        <w:t>Internet site: http://cees.tsu.ru/ru/</w:t>
      </w:r>
    </w:p>
    <w:p w:rsidR="00292949" w:rsidRPr="00D263F2" w:rsidRDefault="00292949" w:rsidP="003F1A24">
      <w:pPr>
        <w:spacing w:after="0" w:line="240" w:lineRule="auto"/>
        <w:rPr>
          <w:rFonts w:ascii="Cambria" w:hAnsi="Cambria" w:cs="Arial"/>
          <w:sz w:val="24"/>
          <w:szCs w:val="24"/>
          <w:lang w:val="en-US"/>
        </w:rPr>
      </w:pPr>
    </w:p>
    <w:p w:rsidR="00292949" w:rsidRPr="00D263F2" w:rsidRDefault="00292949" w:rsidP="00533066">
      <w:pPr>
        <w:spacing w:after="0" w:line="240" w:lineRule="auto"/>
        <w:ind w:left="-284" w:firstLine="284"/>
        <w:jc w:val="both"/>
        <w:rPr>
          <w:rFonts w:ascii="Cambria" w:hAnsi="Cambria" w:cs="Arial"/>
          <w:b/>
          <w:sz w:val="24"/>
          <w:szCs w:val="24"/>
          <w:lang w:val="en-US" w:eastAsia="ru-RU"/>
        </w:rPr>
      </w:pPr>
      <w:r>
        <w:rPr>
          <w:rFonts w:ascii="Cambria" w:hAnsi="Cambria" w:cs="Arial"/>
          <w:b/>
          <w:sz w:val="24"/>
          <w:szCs w:val="24"/>
          <w:lang w:val="en-US" w:eastAsia="ru-RU"/>
        </w:rPr>
        <w:t>Application form and p</w:t>
      </w:r>
      <w:r w:rsidRPr="00D263F2">
        <w:rPr>
          <w:rFonts w:ascii="Cambria" w:hAnsi="Cambria" w:cs="Arial"/>
          <w:b/>
          <w:sz w:val="24"/>
          <w:szCs w:val="24"/>
          <w:lang w:val="en-US" w:eastAsia="ru-RU"/>
        </w:rPr>
        <w:t xml:space="preserve">aper </w:t>
      </w:r>
      <w:r>
        <w:rPr>
          <w:rFonts w:ascii="Cambria" w:hAnsi="Cambria" w:cs="Arial"/>
          <w:b/>
          <w:sz w:val="24"/>
          <w:szCs w:val="24"/>
          <w:lang w:val="en-US" w:eastAsia="ru-RU"/>
        </w:rPr>
        <w:t xml:space="preserve">submission </w:t>
      </w:r>
      <w:r w:rsidRPr="00D263F2">
        <w:rPr>
          <w:rFonts w:ascii="Cambria" w:hAnsi="Cambria" w:cs="Arial"/>
          <w:b/>
          <w:sz w:val="24"/>
          <w:szCs w:val="24"/>
          <w:lang w:val="en-US" w:eastAsia="ru-RU"/>
        </w:rPr>
        <w:t>requirements</w:t>
      </w:r>
    </w:p>
    <w:p w:rsidR="00292949" w:rsidRPr="00DD1B98" w:rsidRDefault="00292949" w:rsidP="004E2763">
      <w:pPr>
        <w:tabs>
          <w:tab w:val="left" w:pos="3869"/>
        </w:tabs>
        <w:spacing w:after="0"/>
        <w:ind w:firstLine="567"/>
        <w:rPr>
          <w:lang w:val="en-US"/>
        </w:rPr>
      </w:pPr>
      <w:r w:rsidRPr="00DD1B98">
        <w:rPr>
          <w:lang w:val="en-US"/>
        </w:rPr>
        <w:tab/>
      </w:r>
    </w:p>
    <w:p w:rsidR="00292949" w:rsidRDefault="00292949">
      <w:pPr>
        <w:rPr>
          <w:rFonts w:ascii="Cambria" w:hAnsi="Cambria" w:cs="Arial"/>
          <w:sz w:val="24"/>
          <w:szCs w:val="24"/>
          <w:lang w:val="en-US" w:eastAsia="ru-RU"/>
        </w:rPr>
      </w:pPr>
      <w:r>
        <w:rPr>
          <w:rFonts w:ascii="Cambria" w:hAnsi="Cambria" w:cs="Arial"/>
          <w:sz w:val="24"/>
          <w:szCs w:val="24"/>
          <w:lang w:val="en-US" w:eastAsia="ru-RU"/>
        </w:rPr>
        <w:br w:type="page"/>
      </w:r>
    </w:p>
    <w:p w:rsidR="00292949" w:rsidRPr="003F1A24" w:rsidRDefault="00292949" w:rsidP="00443861">
      <w:pPr>
        <w:tabs>
          <w:tab w:val="left" w:pos="3869"/>
        </w:tabs>
        <w:spacing w:after="0"/>
        <w:ind w:firstLine="567"/>
        <w:jc w:val="center"/>
        <w:rPr>
          <w:rFonts w:ascii="Cambria" w:hAnsi="Cambria" w:cs="Arial"/>
          <w:sz w:val="24"/>
          <w:szCs w:val="24"/>
          <w:lang w:val="en-US" w:eastAsia="ru-RU"/>
        </w:rPr>
      </w:pPr>
      <w:r w:rsidRPr="003F1A24">
        <w:rPr>
          <w:rFonts w:ascii="Cambria" w:hAnsi="Cambria" w:cs="Arial"/>
          <w:sz w:val="24"/>
          <w:szCs w:val="24"/>
          <w:lang w:val="en-US" w:eastAsia="ru-RU"/>
        </w:rPr>
        <w:t>APPLICATION FORM</w:t>
      </w:r>
    </w:p>
    <w:p w:rsidR="00292949" w:rsidRPr="00443861" w:rsidRDefault="00292949" w:rsidP="00443861">
      <w:pPr>
        <w:tabs>
          <w:tab w:val="left" w:pos="3869"/>
        </w:tabs>
        <w:spacing w:after="0" w:line="240" w:lineRule="auto"/>
        <w:jc w:val="center"/>
        <w:rPr>
          <w:rFonts w:ascii="Cambria" w:hAnsi="Cambria" w:cs="Arial"/>
          <w:b/>
          <w:sz w:val="24"/>
          <w:szCs w:val="24"/>
          <w:lang w:val="en-US" w:eastAsia="ru-RU"/>
        </w:rPr>
      </w:pPr>
      <w:smartTag w:uri="urn:schemas:contacts" w:element="Sn">
        <w:r w:rsidRPr="004E2763">
          <w:rPr>
            <w:rFonts w:ascii="Cambria" w:hAnsi="Cambria" w:cs="Arial"/>
            <w:b/>
            <w:sz w:val="24"/>
            <w:szCs w:val="24"/>
            <w:lang w:val="en-US" w:eastAsia="ru-RU"/>
          </w:rPr>
          <w:t>EUROPE</w:t>
        </w:r>
      </w:smartTag>
      <w:r w:rsidRPr="004E2763">
        <w:rPr>
          <w:rFonts w:ascii="Cambria" w:hAnsi="Cambria" w:cs="Arial"/>
          <w:b/>
          <w:sz w:val="24"/>
          <w:szCs w:val="24"/>
          <w:lang w:val="en-US" w:eastAsia="ru-RU"/>
        </w:rPr>
        <w:t xml:space="preserve"> AND THE EU THROUGH THE EYES OF SCHOLARS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5670"/>
      </w:tblGrid>
      <w:tr w:rsidR="00292949" w:rsidRPr="004F4570" w:rsidTr="003F1A24">
        <w:trPr>
          <w:trHeight w:val="374"/>
        </w:trPr>
        <w:tc>
          <w:tcPr>
            <w:tcW w:w="4361" w:type="dxa"/>
          </w:tcPr>
          <w:p w:rsidR="00292949" w:rsidRPr="004F4570" w:rsidRDefault="00292949" w:rsidP="004E2763">
            <w:pPr>
              <w:tabs>
                <w:tab w:val="left" w:pos="3869"/>
              </w:tabs>
              <w:spacing w:after="0" w:line="240" w:lineRule="auto"/>
              <w:jc w:val="center"/>
              <w:rPr>
                <w:rFonts w:cs="Arial"/>
              </w:rPr>
            </w:pPr>
            <w:r w:rsidRPr="004F4570">
              <w:rPr>
                <w:rFonts w:cs="Arial"/>
              </w:rPr>
              <w:t>Surname, Name</w:t>
            </w:r>
          </w:p>
        </w:tc>
        <w:tc>
          <w:tcPr>
            <w:tcW w:w="5670" w:type="dxa"/>
          </w:tcPr>
          <w:p w:rsidR="00292949" w:rsidRPr="004F4570" w:rsidRDefault="00292949" w:rsidP="004E2763">
            <w:pPr>
              <w:tabs>
                <w:tab w:val="left" w:pos="3869"/>
              </w:tabs>
              <w:spacing w:after="0" w:line="240" w:lineRule="auto"/>
              <w:jc w:val="center"/>
            </w:pPr>
          </w:p>
        </w:tc>
      </w:tr>
      <w:tr w:rsidR="00292949" w:rsidRPr="004F4570" w:rsidTr="003F1A24">
        <w:trPr>
          <w:trHeight w:val="293"/>
        </w:trPr>
        <w:tc>
          <w:tcPr>
            <w:tcW w:w="4361" w:type="dxa"/>
          </w:tcPr>
          <w:p w:rsidR="00292949" w:rsidRPr="004F4570" w:rsidRDefault="00292949" w:rsidP="004E2763">
            <w:pPr>
              <w:tabs>
                <w:tab w:val="left" w:pos="3869"/>
              </w:tabs>
              <w:spacing w:after="0" w:line="240" w:lineRule="auto"/>
              <w:jc w:val="center"/>
              <w:rPr>
                <w:rFonts w:cs="Arial"/>
              </w:rPr>
            </w:pPr>
            <w:r w:rsidRPr="004F4570">
              <w:rPr>
                <w:rFonts w:cs="Arial"/>
              </w:rPr>
              <w:t>Date of birth</w:t>
            </w:r>
          </w:p>
        </w:tc>
        <w:tc>
          <w:tcPr>
            <w:tcW w:w="5670" w:type="dxa"/>
          </w:tcPr>
          <w:p w:rsidR="00292949" w:rsidRPr="004F4570" w:rsidRDefault="00292949" w:rsidP="004E2763">
            <w:pPr>
              <w:tabs>
                <w:tab w:val="left" w:pos="3869"/>
              </w:tabs>
              <w:spacing w:after="0" w:line="240" w:lineRule="auto"/>
              <w:jc w:val="center"/>
            </w:pPr>
          </w:p>
        </w:tc>
      </w:tr>
      <w:tr w:rsidR="00292949" w:rsidRPr="004F4570" w:rsidTr="003F1A24">
        <w:trPr>
          <w:trHeight w:val="398"/>
        </w:trPr>
        <w:tc>
          <w:tcPr>
            <w:tcW w:w="4361" w:type="dxa"/>
          </w:tcPr>
          <w:p w:rsidR="00292949" w:rsidRPr="004F4570" w:rsidRDefault="00292949" w:rsidP="004E2763">
            <w:pPr>
              <w:tabs>
                <w:tab w:val="left" w:pos="3869"/>
              </w:tabs>
              <w:spacing w:after="0" w:line="240" w:lineRule="auto"/>
              <w:jc w:val="center"/>
              <w:rPr>
                <w:rFonts w:cs="Arial"/>
              </w:rPr>
            </w:pPr>
            <w:r w:rsidRPr="004F4570">
              <w:rPr>
                <w:rFonts w:cs="Arial"/>
              </w:rPr>
              <w:t>Profession</w:t>
            </w:r>
          </w:p>
        </w:tc>
        <w:tc>
          <w:tcPr>
            <w:tcW w:w="5670" w:type="dxa"/>
          </w:tcPr>
          <w:p w:rsidR="00292949" w:rsidRPr="004F4570" w:rsidRDefault="00292949" w:rsidP="004E2763">
            <w:pPr>
              <w:tabs>
                <w:tab w:val="left" w:pos="3869"/>
              </w:tabs>
              <w:spacing w:after="0" w:line="240" w:lineRule="auto"/>
              <w:jc w:val="center"/>
            </w:pPr>
          </w:p>
        </w:tc>
      </w:tr>
      <w:tr w:rsidR="00292949" w:rsidRPr="004F4570" w:rsidTr="003F1A24">
        <w:trPr>
          <w:trHeight w:val="289"/>
        </w:trPr>
        <w:tc>
          <w:tcPr>
            <w:tcW w:w="4361" w:type="dxa"/>
          </w:tcPr>
          <w:p w:rsidR="00292949" w:rsidRPr="004F4570" w:rsidRDefault="00292949" w:rsidP="004E2763">
            <w:pPr>
              <w:tabs>
                <w:tab w:val="left" w:pos="3869"/>
              </w:tabs>
              <w:spacing w:after="0" w:line="240" w:lineRule="auto"/>
              <w:jc w:val="center"/>
              <w:rPr>
                <w:rFonts w:cs="Arial"/>
              </w:rPr>
            </w:pPr>
            <w:r w:rsidRPr="004F4570">
              <w:rPr>
                <w:rFonts w:cs="Arial"/>
              </w:rPr>
              <w:t>University</w:t>
            </w:r>
          </w:p>
        </w:tc>
        <w:tc>
          <w:tcPr>
            <w:tcW w:w="5670" w:type="dxa"/>
          </w:tcPr>
          <w:p w:rsidR="00292949" w:rsidRPr="004F4570" w:rsidRDefault="00292949" w:rsidP="004E2763">
            <w:pPr>
              <w:tabs>
                <w:tab w:val="left" w:pos="3869"/>
              </w:tabs>
              <w:spacing w:after="0" w:line="240" w:lineRule="auto"/>
              <w:jc w:val="center"/>
            </w:pPr>
          </w:p>
        </w:tc>
      </w:tr>
      <w:tr w:rsidR="00292949" w:rsidRPr="004F4570" w:rsidTr="003F1A24">
        <w:trPr>
          <w:trHeight w:val="265"/>
        </w:trPr>
        <w:tc>
          <w:tcPr>
            <w:tcW w:w="4361" w:type="dxa"/>
          </w:tcPr>
          <w:p w:rsidR="00292949" w:rsidRPr="004F4570" w:rsidRDefault="00292949" w:rsidP="004E2763">
            <w:pPr>
              <w:tabs>
                <w:tab w:val="left" w:pos="3869"/>
              </w:tabs>
              <w:spacing w:after="0" w:line="240" w:lineRule="auto"/>
              <w:jc w:val="center"/>
              <w:rPr>
                <w:rFonts w:cs="Arial"/>
              </w:rPr>
            </w:pPr>
            <w:r w:rsidRPr="004F4570">
              <w:rPr>
                <w:rFonts w:cs="Arial"/>
              </w:rPr>
              <w:t>City/ Town/ country/ citizenship</w:t>
            </w:r>
          </w:p>
        </w:tc>
        <w:tc>
          <w:tcPr>
            <w:tcW w:w="5670" w:type="dxa"/>
          </w:tcPr>
          <w:p w:rsidR="00292949" w:rsidRPr="004F4570" w:rsidRDefault="00292949" w:rsidP="004E2763">
            <w:pPr>
              <w:tabs>
                <w:tab w:val="left" w:pos="3869"/>
              </w:tabs>
              <w:spacing w:after="0" w:line="240" w:lineRule="auto"/>
              <w:jc w:val="center"/>
            </w:pPr>
          </w:p>
        </w:tc>
      </w:tr>
      <w:tr w:rsidR="00292949" w:rsidRPr="004F4570" w:rsidTr="003F1A24">
        <w:trPr>
          <w:trHeight w:val="398"/>
        </w:trPr>
        <w:tc>
          <w:tcPr>
            <w:tcW w:w="4361" w:type="dxa"/>
          </w:tcPr>
          <w:p w:rsidR="00292949" w:rsidRPr="004F4570" w:rsidRDefault="00292949" w:rsidP="004E2763">
            <w:pPr>
              <w:tabs>
                <w:tab w:val="left" w:pos="3869"/>
              </w:tabs>
              <w:spacing w:after="0" w:line="240" w:lineRule="auto"/>
              <w:jc w:val="center"/>
              <w:rPr>
                <w:rFonts w:cs="Arial"/>
              </w:rPr>
            </w:pPr>
            <w:r w:rsidRPr="004F4570">
              <w:rPr>
                <w:rFonts w:cs="Arial"/>
              </w:rPr>
              <w:t>Education</w:t>
            </w:r>
          </w:p>
        </w:tc>
        <w:tc>
          <w:tcPr>
            <w:tcW w:w="5670" w:type="dxa"/>
          </w:tcPr>
          <w:p w:rsidR="00292949" w:rsidRPr="004F4570" w:rsidRDefault="00292949" w:rsidP="004E2763">
            <w:pPr>
              <w:tabs>
                <w:tab w:val="left" w:pos="3869"/>
              </w:tabs>
              <w:spacing w:after="0" w:line="240" w:lineRule="auto"/>
              <w:jc w:val="center"/>
            </w:pPr>
          </w:p>
        </w:tc>
      </w:tr>
      <w:tr w:rsidR="00292949" w:rsidRPr="004F4570" w:rsidTr="004E2763">
        <w:trPr>
          <w:trHeight w:val="433"/>
        </w:trPr>
        <w:tc>
          <w:tcPr>
            <w:tcW w:w="4361" w:type="dxa"/>
          </w:tcPr>
          <w:p w:rsidR="00292949" w:rsidRPr="004F4570" w:rsidRDefault="00292949" w:rsidP="004E2763">
            <w:pPr>
              <w:tabs>
                <w:tab w:val="left" w:pos="3869"/>
              </w:tabs>
              <w:spacing w:after="0" w:line="240" w:lineRule="auto"/>
              <w:jc w:val="center"/>
              <w:rPr>
                <w:rFonts w:cs="Arial"/>
              </w:rPr>
            </w:pPr>
            <w:r w:rsidRPr="004F4570">
              <w:rPr>
                <w:rFonts w:cs="Arial"/>
              </w:rPr>
              <w:t>Contact details: phone, email</w:t>
            </w:r>
          </w:p>
        </w:tc>
        <w:tc>
          <w:tcPr>
            <w:tcW w:w="5670" w:type="dxa"/>
          </w:tcPr>
          <w:p w:rsidR="00292949" w:rsidRPr="004F4570" w:rsidRDefault="00292949" w:rsidP="004E2763">
            <w:pPr>
              <w:tabs>
                <w:tab w:val="left" w:pos="3869"/>
              </w:tabs>
              <w:spacing w:after="0" w:line="240" w:lineRule="auto"/>
              <w:jc w:val="center"/>
            </w:pPr>
          </w:p>
        </w:tc>
      </w:tr>
      <w:tr w:rsidR="00292949" w:rsidRPr="004F4570" w:rsidTr="003F1A24">
        <w:trPr>
          <w:trHeight w:val="414"/>
        </w:trPr>
        <w:tc>
          <w:tcPr>
            <w:tcW w:w="4361" w:type="dxa"/>
          </w:tcPr>
          <w:p w:rsidR="00292949" w:rsidRPr="004F4570" w:rsidRDefault="00292949" w:rsidP="004E2763">
            <w:pPr>
              <w:tabs>
                <w:tab w:val="left" w:pos="3869"/>
              </w:tabs>
              <w:spacing w:after="0" w:line="240" w:lineRule="auto"/>
              <w:jc w:val="center"/>
              <w:rPr>
                <w:rFonts w:cs="Arial"/>
              </w:rPr>
            </w:pPr>
            <w:r w:rsidRPr="004F4570">
              <w:rPr>
                <w:rFonts w:cs="Arial"/>
              </w:rPr>
              <w:t>Title of a paper</w:t>
            </w:r>
          </w:p>
        </w:tc>
        <w:tc>
          <w:tcPr>
            <w:tcW w:w="5670" w:type="dxa"/>
          </w:tcPr>
          <w:p w:rsidR="00292949" w:rsidRPr="004F4570" w:rsidRDefault="00292949" w:rsidP="004E2763">
            <w:pPr>
              <w:tabs>
                <w:tab w:val="left" w:pos="3869"/>
              </w:tabs>
              <w:spacing w:after="0" w:line="240" w:lineRule="auto"/>
              <w:jc w:val="center"/>
            </w:pPr>
          </w:p>
        </w:tc>
      </w:tr>
      <w:tr w:rsidR="00292949" w:rsidRPr="00DD1B98" w:rsidTr="003F1A24">
        <w:trPr>
          <w:trHeight w:val="414"/>
        </w:trPr>
        <w:tc>
          <w:tcPr>
            <w:tcW w:w="4361" w:type="dxa"/>
          </w:tcPr>
          <w:p w:rsidR="00292949" w:rsidRPr="004F4570" w:rsidRDefault="00292949" w:rsidP="004E2763">
            <w:pPr>
              <w:tabs>
                <w:tab w:val="left" w:pos="3869"/>
              </w:tabs>
              <w:spacing w:after="0" w:line="240" w:lineRule="auto"/>
              <w:jc w:val="center"/>
              <w:rPr>
                <w:rFonts w:cs="Arial"/>
                <w:lang w:val="en-US"/>
              </w:rPr>
            </w:pPr>
            <w:r w:rsidRPr="004F4570">
              <w:rPr>
                <w:rFonts w:cs="Arial"/>
                <w:lang w:val="en-US"/>
              </w:rPr>
              <w:t>The need for a travel grant and needed amount</w:t>
            </w:r>
          </w:p>
        </w:tc>
        <w:tc>
          <w:tcPr>
            <w:tcW w:w="5670" w:type="dxa"/>
          </w:tcPr>
          <w:p w:rsidR="00292949" w:rsidRPr="00DD1B98" w:rsidRDefault="00292949" w:rsidP="004E2763">
            <w:pPr>
              <w:tabs>
                <w:tab w:val="left" w:pos="3869"/>
              </w:tabs>
              <w:spacing w:after="0" w:line="240" w:lineRule="auto"/>
              <w:jc w:val="center"/>
              <w:rPr>
                <w:lang w:val="en-US"/>
              </w:rPr>
            </w:pPr>
          </w:p>
        </w:tc>
      </w:tr>
    </w:tbl>
    <w:p w:rsidR="00292949" w:rsidRPr="00D263F2" w:rsidRDefault="00292949" w:rsidP="0062585B">
      <w:pPr>
        <w:spacing w:after="0" w:line="240" w:lineRule="auto"/>
        <w:ind w:left="-284"/>
        <w:jc w:val="both"/>
        <w:rPr>
          <w:rFonts w:ascii="Cambria" w:hAnsi="Cambria" w:cs="Arial"/>
          <w:sz w:val="24"/>
          <w:szCs w:val="24"/>
          <w:lang w:val="en-US" w:eastAsia="ru-RU"/>
        </w:rPr>
      </w:pPr>
    </w:p>
    <w:p w:rsidR="00292949" w:rsidRPr="00D263F2" w:rsidRDefault="00292949" w:rsidP="00533066">
      <w:pPr>
        <w:spacing w:after="0" w:line="240" w:lineRule="auto"/>
        <w:jc w:val="both"/>
        <w:rPr>
          <w:rFonts w:ascii="Cambria" w:hAnsi="Cambria" w:cs="Arial"/>
          <w:sz w:val="24"/>
          <w:szCs w:val="24"/>
          <w:lang w:val="en-US" w:eastAsia="ru-RU"/>
        </w:rPr>
      </w:pPr>
      <w:r w:rsidRPr="00625902">
        <w:rPr>
          <w:rFonts w:ascii="Cambria" w:hAnsi="Cambria" w:cs="Arial"/>
          <w:b/>
          <w:sz w:val="24"/>
          <w:szCs w:val="24"/>
          <w:lang w:val="en-US" w:eastAsia="ru-RU"/>
        </w:rPr>
        <w:t>Abstracts</w:t>
      </w:r>
      <w:r w:rsidRPr="00D263F2">
        <w:rPr>
          <w:rFonts w:ascii="Cambria" w:hAnsi="Cambria" w:cs="Arial"/>
          <w:sz w:val="24"/>
          <w:szCs w:val="24"/>
          <w:lang w:val="en-US" w:eastAsia="ru-RU"/>
        </w:rPr>
        <w:t xml:space="preserve"> are to be submitted in electronic format (Microsoft Word or OpenOffice). The name of a file </w:t>
      </w:r>
      <w:r>
        <w:rPr>
          <w:rFonts w:ascii="Cambria" w:hAnsi="Cambria" w:cs="Arial"/>
          <w:sz w:val="24"/>
          <w:szCs w:val="24"/>
          <w:lang w:val="en-US" w:eastAsia="ru-RU"/>
        </w:rPr>
        <w:t>should</w:t>
      </w:r>
      <w:r w:rsidRPr="00D263F2">
        <w:rPr>
          <w:rFonts w:ascii="Cambria" w:hAnsi="Cambria" w:cs="Arial"/>
          <w:sz w:val="24"/>
          <w:szCs w:val="24"/>
          <w:lang w:val="en-US" w:eastAsia="ru-RU"/>
        </w:rPr>
        <w:t xml:space="preserve"> coincide with the name of an author in English, the file is to be saved in one of the following formats - .rtf, .doc, .docx, .odt: </w:t>
      </w:r>
      <w:r w:rsidRPr="00D263F2">
        <w:rPr>
          <w:rFonts w:ascii="Cambria" w:hAnsi="Cambria" w:cs="Arial"/>
          <w:b/>
          <w:sz w:val="24"/>
          <w:szCs w:val="24"/>
          <w:lang w:val="en-US" w:eastAsia="ru-RU"/>
        </w:rPr>
        <w:t>ivanov.doc</w:t>
      </w:r>
      <w:r w:rsidRPr="00D263F2">
        <w:rPr>
          <w:rFonts w:ascii="Cambria" w:hAnsi="Cambria" w:cs="Arial"/>
          <w:sz w:val="24"/>
          <w:szCs w:val="24"/>
          <w:lang w:val="en-US" w:eastAsia="ru-RU"/>
        </w:rPr>
        <w:t xml:space="preserve"> — for Ivanov I.I., for example.</w:t>
      </w:r>
    </w:p>
    <w:p w:rsidR="00292949" w:rsidRPr="00D263F2" w:rsidRDefault="00292949" w:rsidP="0062585B">
      <w:pPr>
        <w:spacing w:after="0" w:line="240" w:lineRule="auto"/>
        <w:ind w:left="-284"/>
        <w:jc w:val="both"/>
        <w:rPr>
          <w:rFonts w:ascii="Cambria" w:hAnsi="Cambria" w:cs="Arial"/>
          <w:sz w:val="24"/>
          <w:szCs w:val="24"/>
          <w:lang w:val="en-US" w:eastAsia="ru-RU"/>
        </w:rPr>
      </w:pPr>
    </w:p>
    <w:p w:rsidR="00292949" w:rsidRPr="002A2A6E" w:rsidRDefault="00292949" w:rsidP="002A2A6E">
      <w:pPr>
        <w:spacing w:after="0" w:line="240" w:lineRule="auto"/>
        <w:ind w:left="-284" w:firstLine="284"/>
        <w:jc w:val="both"/>
        <w:rPr>
          <w:rFonts w:ascii="Cambria" w:hAnsi="Cambria" w:cs="Arial"/>
          <w:i/>
          <w:sz w:val="24"/>
          <w:szCs w:val="24"/>
          <w:lang w:val="en-US" w:eastAsia="ru-RU"/>
        </w:rPr>
      </w:pPr>
      <w:r w:rsidRPr="002A2A6E">
        <w:rPr>
          <w:rFonts w:ascii="Cambria" w:hAnsi="Cambria" w:cs="Arial"/>
          <w:i/>
          <w:sz w:val="24"/>
          <w:szCs w:val="24"/>
          <w:lang w:val="en-US" w:eastAsia="ru-RU"/>
        </w:rPr>
        <w:t>Requirements to be met when writing an abstract:</w:t>
      </w:r>
    </w:p>
    <w:p w:rsidR="00292949" w:rsidRPr="00D263F2" w:rsidRDefault="00292949" w:rsidP="002A2A6E">
      <w:pPr>
        <w:spacing w:after="0" w:line="240" w:lineRule="auto"/>
        <w:ind w:left="-284" w:firstLine="284"/>
        <w:jc w:val="both"/>
        <w:rPr>
          <w:rFonts w:ascii="Cambria" w:hAnsi="Cambria" w:cs="Arial"/>
          <w:sz w:val="24"/>
          <w:szCs w:val="24"/>
          <w:lang w:val="en-US" w:eastAsia="ru-RU"/>
        </w:rPr>
      </w:pPr>
      <w:r w:rsidRPr="00D263F2">
        <w:rPr>
          <w:rFonts w:ascii="Cambria" w:hAnsi="Cambria" w:cs="Arial"/>
          <w:sz w:val="24"/>
          <w:szCs w:val="24"/>
          <w:lang w:val="en-US" w:eastAsia="ru-RU"/>
        </w:rPr>
        <w:t>Abstracts are to be thoroughly edited.</w:t>
      </w:r>
    </w:p>
    <w:p w:rsidR="00292949" w:rsidRDefault="00292949" w:rsidP="002A2A6E">
      <w:pPr>
        <w:spacing w:after="0" w:line="240" w:lineRule="auto"/>
        <w:ind w:left="-284" w:firstLine="284"/>
        <w:jc w:val="both"/>
        <w:rPr>
          <w:rFonts w:ascii="Cambria" w:hAnsi="Cambria" w:cs="Arial"/>
          <w:sz w:val="24"/>
          <w:szCs w:val="24"/>
          <w:lang w:val="en-US" w:eastAsia="ru-RU"/>
        </w:rPr>
      </w:pPr>
      <w:r w:rsidRPr="00D263F2">
        <w:rPr>
          <w:rFonts w:ascii="Cambria" w:hAnsi="Cambria" w:cs="Arial"/>
          <w:sz w:val="24"/>
          <w:szCs w:val="24"/>
          <w:lang w:val="en-US" w:eastAsia="ru-RU"/>
        </w:rPr>
        <w:t>At the beginning of a paper, to be indented are the following:</w:t>
      </w:r>
    </w:p>
    <w:p w:rsidR="00292949" w:rsidRPr="00D263F2" w:rsidRDefault="00292949" w:rsidP="002A2A6E">
      <w:pPr>
        <w:spacing w:after="0" w:line="240" w:lineRule="auto"/>
        <w:ind w:left="-284" w:firstLine="284"/>
        <w:jc w:val="both"/>
        <w:rPr>
          <w:rFonts w:ascii="Cambria" w:hAnsi="Cambria" w:cs="Arial"/>
          <w:sz w:val="24"/>
          <w:szCs w:val="24"/>
          <w:lang w:val="en-US" w:eastAsia="ru-RU"/>
        </w:rPr>
      </w:pPr>
      <w:r>
        <w:rPr>
          <w:rFonts w:ascii="Cambria" w:hAnsi="Cambria" w:cs="Arial"/>
          <w:sz w:val="24"/>
          <w:szCs w:val="24"/>
          <w:lang w:val="en-US" w:eastAsia="ru-RU"/>
        </w:rPr>
        <w:t>-</w:t>
      </w:r>
      <w:r>
        <w:rPr>
          <w:rFonts w:ascii="Cambria" w:hAnsi="Cambria" w:cs="Arial"/>
          <w:sz w:val="24"/>
          <w:szCs w:val="24"/>
          <w:lang w:val="en-US" w:eastAsia="ru-RU"/>
        </w:rPr>
        <w:tab/>
      </w:r>
      <w:r w:rsidRPr="00D263F2">
        <w:rPr>
          <w:rFonts w:ascii="Cambria" w:hAnsi="Cambria" w:cs="Arial"/>
          <w:sz w:val="24"/>
          <w:szCs w:val="24"/>
          <w:lang w:val="en-US" w:eastAsia="ru-RU"/>
        </w:rPr>
        <w:t xml:space="preserve">Number according to the Universal Decimal Classification (UDK) in the upper left corner, </w:t>
      </w:r>
    </w:p>
    <w:p w:rsidR="00292949" w:rsidRPr="00D263F2" w:rsidRDefault="00292949" w:rsidP="0062585B">
      <w:pPr>
        <w:numPr>
          <w:ilvl w:val="0"/>
          <w:numId w:val="1"/>
        </w:numPr>
        <w:spacing w:after="0" w:line="240" w:lineRule="auto"/>
        <w:ind w:left="-284"/>
        <w:jc w:val="both"/>
        <w:rPr>
          <w:rFonts w:ascii="Cambria" w:hAnsi="Cambria" w:cs="Arial"/>
          <w:sz w:val="24"/>
          <w:szCs w:val="24"/>
          <w:lang w:eastAsia="ru-RU"/>
        </w:rPr>
      </w:pPr>
      <w:r w:rsidRPr="00D263F2">
        <w:rPr>
          <w:rFonts w:ascii="Cambria" w:hAnsi="Cambria" w:cs="Arial"/>
          <w:sz w:val="24"/>
          <w:szCs w:val="24"/>
          <w:lang w:val="en-US" w:eastAsia="ru-RU"/>
        </w:rPr>
        <w:t>Author’s name</w:t>
      </w:r>
      <w:r w:rsidRPr="00D263F2">
        <w:rPr>
          <w:rFonts w:ascii="Cambria" w:hAnsi="Cambria" w:cs="Arial"/>
          <w:sz w:val="24"/>
          <w:szCs w:val="24"/>
          <w:lang w:eastAsia="ru-RU"/>
        </w:rPr>
        <w:t xml:space="preserve"> (</w:t>
      </w:r>
      <w:r w:rsidRPr="00D263F2">
        <w:rPr>
          <w:rFonts w:ascii="Cambria" w:hAnsi="Cambria" w:cs="Arial"/>
          <w:sz w:val="24"/>
          <w:szCs w:val="24"/>
          <w:lang w:val="en-US" w:eastAsia="ru-RU"/>
        </w:rPr>
        <w:t>centered</w:t>
      </w:r>
      <w:r w:rsidRPr="00D263F2">
        <w:rPr>
          <w:rFonts w:ascii="Cambria" w:hAnsi="Cambria" w:cs="Arial"/>
          <w:sz w:val="24"/>
          <w:szCs w:val="24"/>
          <w:lang w:eastAsia="ru-RU"/>
        </w:rPr>
        <w:t xml:space="preserve">), </w:t>
      </w:r>
    </w:p>
    <w:p w:rsidR="00292949" w:rsidRPr="002A2A6E" w:rsidRDefault="00292949" w:rsidP="002A2A6E">
      <w:pPr>
        <w:numPr>
          <w:ilvl w:val="0"/>
          <w:numId w:val="1"/>
        </w:numPr>
        <w:spacing w:after="0" w:line="240" w:lineRule="auto"/>
        <w:ind w:firstLine="0"/>
        <w:jc w:val="both"/>
        <w:rPr>
          <w:rFonts w:ascii="Cambria" w:hAnsi="Cambria" w:cs="Arial"/>
          <w:sz w:val="24"/>
          <w:szCs w:val="24"/>
          <w:lang w:val="en-US" w:eastAsia="ru-RU"/>
        </w:rPr>
      </w:pPr>
      <w:r w:rsidRPr="00D263F2">
        <w:rPr>
          <w:rFonts w:ascii="Cambria" w:hAnsi="Cambria" w:cs="Arial"/>
          <w:sz w:val="24"/>
          <w:szCs w:val="24"/>
          <w:lang w:val="en-US" w:eastAsia="ru-RU"/>
        </w:rPr>
        <w:t xml:space="preserve">Title of </w:t>
      </w:r>
      <w:r>
        <w:rPr>
          <w:rFonts w:ascii="Cambria" w:hAnsi="Cambria" w:cs="Arial"/>
          <w:sz w:val="24"/>
          <w:szCs w:val="24"/>
          <w:lang w:val="en-US" w:eastAsia="ru-RU"/>
        </w:rPr>
        <w:t xml:space="preserve">a </w:t>
      </w:r>
      <w:r w:rsidRPr="00D263F2">
        <w:rPr>
          <w:rFonts w:ascii="Cambria" w:hAnsi="Cambria" w:cs="Arial"/>
          <w:sz w:val="24"/>
          <w:szCs w:val="24"/>
          <w:lang w:val="en-US" w:eastAsia="ru-RU"/>
        </w:rPr>
        <w:t>paper (lower case letters, centered</w:t>
      </w:r>
      <w:r>
        <w:rPr>
          <w:rFonts w:ascii="Cambria" w:hAnsi="Cambria" w:cs="Arial"/>
          <w:sz w:val="24"/>
          <w:szCs w:val="24"/>
          <w:lang w:val="en-US" w:eastAsia="ru-RU"/>
        </w:rPr>
        <w:t>).</w:t>
      </w:r>
    </w:p>
    <w:p w:rsidR="00292949" w:rsidRPr="00DD1B98" w:rsidRDefault="00292949" w:rsidP="00533066">
      <w:pPr>
        <w:spacing w:after="0" w:line="240" w:lineRule="auto"/>
        <w:jc w:val="both"/>
        <w:rPr>
          <w:rFonts w:ascii="Cambria" w:hAnsi="Cambria" w:cs="Arial"/>
          <w:sz w:val="24"/>
          <w:szCs w:val="24"/>
          <w:lang w:val="en-US" w:eastAsia="ru-RU"/>
        </w:rPr>
      </w:pPr>
      <w:r w:rsidRPr="00D263F2">
        <w:rPr>
          <w:rFonts w:ascii="Cambria" w:hAnsi="Cambria" w:cs="Arial"/>
          <w:sz w:val="24"/>
          <w:szCs w:val="24"/>
          <w:lang w:val="en-US" w:eastAsia="ru-RU"/>
        </w:rPr>
        <w:t xml:space="preserve">Text is to be executed in Microsoft Word or OpenOffice, font size– 12 pins, single line spacing, all margins – </w:t>
      </w:r>
      <w:smartTag w:uri="urn:schemas:contacts" w:element="Sn">
        <w:r w:rsidRPr="00D263F2">
          <w:rPr>
            <w:rFonts w:ascii="Cambria" w:hAnsi="Cambria" w:cs="Arial"/>
            <w:sz w:val="24"/>
            <w:szCs w:val="24"/>
            <w:lang w:val="en-US" w:eastAsia="ru-RU"/>
          </w:rPr>
          <w:t>2 cm</w:t>
        </w:r>
      </w:smartTag>
      <w:r w:rsidRPr="00D263F2">
        <w:rPr>
          <w:rFonts w:ascii="Cambria" w:hAnsi="Cambria" w:cs="Arial"/>
          <w:sz w:val="24"/>
          <w:szCs w:val="24"/>
          <w:lang w:val="en-US" w:eastAsia="ru-RU"/>
        </w:rPr>
        <w:t xml:space="preserve">. Text justified, indents – 0,5 </w:t>
      </w:r>
      <w:r w:rsidRPr="00D263F2">
        <w:rPr>
          <w:rFonts w:ascii="Cambria" w:hAnsi="Cambria" w:cs="Arial"/>
          <w:sz w:val="24"/>
          <w:szCs w:val="24"/>
          <w:lang w:eastAsia="ru-RU"/>
        </w:rPr>
        <w:t>с</w:t>
      </w:r>
      <w:r w:rsidRPr="00D263F2">
        <w:rPr>
          <w:rFonts w:ascii="Cambria" w:hAnsi="Cambria" w:cs="Arial"/>
          <w:sz w:val="24"/>
          <w:szCs w:val="24"/>
          <w:lang w:val="en-US" w:eastAsia="ru-RU"/>
        </w:rPr>
        <w:t>m. Continuous page numbering, starting from the 1</w:t>
      </w:r>
      <w:r w:rsidRPr="00D263F2">
        <w:rPr>
          <w:rFonts w:ascii="Cambria" w:hAnsi="Cambria" w:cs="Arial"/>
          <w:sz w:val="24"/>
          <w:szCs w:val="24"/>
          <w:vertAlign w:val="superscript"/>
          <w:lang w:val="en-US" w:eastAsia="ru-RU"/>
        </w:rPr>
        <w:t>st</w:t>
      </w:r>
      <w:r w:rsidRPr="00D263F2">
        <w:rPr>
          <w:rFonts w:ascii="Cambria" w:hAnsi="Cambria" w:cs="Arial"/>
          <w:sz w:val="24"/>
          <w:szCs w:val="24"/>
          <w:lang w:val="en-US" w:eastAsia="ru-RU"/>
        </w:rPr>
        <w:t xml:space="preserve"> page, at the page bottom, centered. </w:t>
      </w:r>
      <w:r>
        <w:rPr>
          <w:rFonts w:ascii="Cambria" w:hAnsi="Cambria" w:cs="Arial"/>
          <w:sz w:val="24"/>
          <w:szCs w:val="24"/>
          <w:lang w:val="en-US" w:eastAsia="ru-RU"/>
        </w:rPr>
        <w:t xml:space="preserve"> A t</w:t>
      </w:r>
      <w:r w:rsidRPr="00D263F2">
        <w:rPr>
          <w:rFonts w:ascii="Cambria" w:hAnsi="Cambria" w:cs="Arial"/>
          <w:sz w:val="24"/>
          <w:szCs w:val="24"/>
          <w:lang w:val="en-US" w:eastAsia="ru-RU"/>
        </w:rPr>
        <w:t>ext</w:t>
      </w:r>
      <w:r>
        <w:rPr>
          <w:rFonts w:ascii="Cambria" w:hAnsi="Cambria" w:cs="Arial"/>
          <w:sz w:val="24"/>
          <w:szCs w:val="24"/>
          <w:lang w:val="en-US" w:eastAsia="ru-RU"/>
        </w:rPr>
        <w:t xml:space="preserve"> should not exceed</w:t>
      </w:r>
      <w:r w:rsidRPr="00DD1B98">
        <w:rPr>
          <w:rFonts w:ascii="Cambria" w:hAnsi="Cambria" w:cs="Arial"/>
          <w:sz w:val="24"/>
          <w:szCs w:val="24"/>
          <w:lang w:val="en-US" w:eastAsia="ru-RU"/>
        </w:rPr>
        <w:t xml:space="preserve"> 3 </w:t>
      </w:r>
      <w:r w:rsidRPr="00D263F2">
        <w:rPr>
          <w:rFonts w:ascii="Cambria" w:hAnsi="Cambria" w:cs="Arial"/>
          <w:sz w:val="24"/>
          <w:szCs w:val="24"/>
          <w:lang w:val="en-US" w:eastAsia="ru-RU"/>
        </w:rPr>
        <w:t>pages</w:t>
      </w:r>
      <w:r w:rsidRPr="00DD1B98">
        <w:rPr>
          <w:rFonts w:ascii="Cambria" w:hAnsi="Cambria" w:cs="Arial"/>
          <w:sz w:val="24"/>
          <w:szCs w:val="24"/>
          <w:lang w:val="en-US" w:eastAsia="ru-RU"/>
        </w:rPr>
        <w:t>.</w:t>
      </w:r>
    </w:p>
    <w:p w:rsidR="00292949" w:rsidRPr="00DD1B98" w:rsidRDefault="00292949" w:rsidP="0062585B">
      <w:pPr>
        <w:spacing w:after="0" w:line="240" w:lineRule="auto"/>
        <w:ind w:left="-284"/>
        <w:jc w:val="both"/>
        <w:rPr>
          <w:rFonts w:ascii="Cambria" w:hAnsi="Cambria" w:cs="Arial"/>
          <w:sz w:val="24"/>
          <w:szCs w:val="24"/>
          <w:lang w:val="en-US" w:eastAsia="ru-RU"/>
        </w:rPr>
      </w:pPr>
    </w:p>
    <w:p w:rsidR="00292949" w:rsidRPr="00D263F2" w:rsidRDefault="00292949" w:rsidP="00533066">
      <w:pPr>
        <w:spacing w:after="0" w:line="240" w:lineRule="auto"/>
        <w:jc w:val="both"/>
        <w:rPr>
          <w:rFonts w:ascii="Cambria" w:hAnsi="Cambria" w:cs="Arial"/>
          <w:sz w:val="24"/>
          <w:szCs w:val="24"/>
          <w:lang w:val="en-US" w:eastAsia="ru-RU"/>
        </w:rPr>
      </w:pPr>
      <w:r w:rsidRPr="00D263F2">
        <w:rPr>
          <w:rFonts w:ascii="Cambria" w:hAnsi="Cambria" w:cs="Arial"/>
          <w:sz w:val="24"/>
          <w:szCs w:val="24"/>
          <w:lang w:val="en-US" w:eastAsia="ru-RU"/>
        </w:rPr>
        <w:t>References to the sources used are to be gi</w:t>
      </w:r>
      <w:r>
        <w:rPr>
          <w:rFonts w:ascii="Cambria" w:hAnsi="Cambria" w:cs="Arial"/>
          <w:sz w:val="24"/>
          <w:szCs w:val="24"/>
          <w:lang w:val="en-US" w:eastAsia="ru-RU"/>
        </w:rPr>
        <w:t>ven in brackets after citations</w:t>
      </w:r>
      <w:r w:rsidRPr="00D263F2">
        <w:rPr>
          <w:rFonts w:ascii="Cambria" w:hAnsi="Cambria" w:cs="Arial"/>
          <w:sz w:val="24"/>
          <w:szCs w:val="24"/>
          <w:lang w:val="en-US" w:eastAsia="ru-RU"/>
        </w:rPr>
        <w:t xml:space="preserve"> with indication of an ordinal number of source citation, volume and page (-s), for example [1. </w:t>
      </w:r>
      <w:r w:rsidRPr="00D263F2">
        <w:rPr>
          <w:rFonts w:ascii="Cambria" w:hAnsi="Cambria" w:cs="Arial"/>
          <w:sz w:val="24"/>
          <w:szCs w:val="24"/>
          <w:lang w:eastAsia="ru-RU"/>
        </w:rPr>
        <w:t>Т</w:t>
      </w:r>
      <w:r w:rsidRPr="00D263F2">
        <w:rPr>
          <w:rFonts w:ascii="Cambria" w:hAnsi="Cambria" w:cs="Arial"/>
          <w:sz w:val="24"/>
          <w:szCs w:val="24"/>
          <w:lang w:val="en-US" w:eastAsia="ru-RU"/>
        </w:rPr>
        <w:t xml:space="preserve">. 2. P. 25]. </w:t>
      </w:r>
    </w:p>
    <w:p w:rsidR="00292949" w:rsidRPr="00D263F2" w:rsidRDefault="00292949" w:rsidP="00533066">
      <w:pPr>
        <w:spacing w:after="0" w:line="240" w:lineRule="auto"/>
        <w:jc w:val="both"/>
        <w:rPr>
          <w:rFonts w:ascii="Cambria" w:hAnsi="Cambria" w:cs="Arial"/>
          <w:sz w:val="24"/>
          <w:szCs w:val="24"/>
          <w:lang w:val="en-US" w:eastAsia="ru-RU"/>
        </w:rPr>
      </w:pPr>
      <w:r w:rsidRPr="00D263F2">
        <w:rPr>
          <w:rFonts w:ascii="Cambria" w:hAnsi="Cambria" w:cs="Arial"/>
          <w:sz w:val="24"/>
          <w:szCs w:val="24"/>
          <w:lang w:val="en-US" w:eastAsia="ru-RU"/>
        </w:rPr>
        <w:t>List of sources is to be placed after the text of a paper and to be separated from it with an empty line, it is to be numbered (starting from the 1st), titled as «</w:t>
      </w:r>
      <w:r w:rsidRPr="00D263F2">
        <w:rPr>
          <w:rFonts w:ascii="Cambria" w:hAnsi="Cambria" w:cs="Arial"/>
          <w:sz w:val="24"/>
          <w:szCs w:val="24"/>
          <w:lang w:eastAsia="ru-RU"/>
        </w:rPr>
        <w:t>Примечания</w:t>
      </w:r>
      <w:r w:rsidRPr="00D263F2">
        <w:rPr>
          <w:rFonts w:ascii="Cambria" w:hAnsi="Cambria" w:cs="Arial"/>
          <w:sz w:val="24"/>
          <w:szCs w:val="24"/>
          <w:lang w:val="en-US" w:eastAsia="ru-RU"/>
        </w:rPr>
        <w:t>» and to be compiled in order of citation or reference made in the text (not in alphabetical order!). Only one source is to be given under one number. Bibliographic references are to be made in conformity with the state standard of Russia GOST 7.0.5–2008.</w:t>
      </w:r>
    </w:p>
    <w:p w:rsidR="00292949" w:rsidRPr="00D263F2" w:rsidRDefault="00292949" w:rsidP="0062585B">
      <w:pPr>
        <w:spacing w:after="0" w:line="240" w:lineRule="auto"/>
        <w:ind w:left="-284"/>
        <w:jc w:val="both"/>
        <w:rPr>
          <w:rFonts w:ascii="Cambria" w:hAnsi="Cambria" w:cs="Arial"/>
          <w:sz w:val="24"/>
          <w:szCs w:val="24"/>
          <w:lang w:val="en-US" w:eastAsia="ru-RU"/>
        </w:rPr>
      </w:pPr>
    </w:p>
    <w:p w:rsidR="00292949" w:rsidRPr="00D263F2" w:rsidRDefault="00292949" w:rsidP="0062585B">
      <w:pPr>
        <w:spacing w:after="60" w:line="240" w:lineRule="auto"/>
        <w:ind w:left="-284"/>
        <w:jc w:val="both"/>
        <w:rPr>
          <w:rFonts w:ascii="Cambria" w:hAnsi="Cambria" w:cs="Arial"/>
          <w:b/>
          <w:sz w:val="24"/>
          <w:szCs w:val="24"/>
          <w:lang w:eastAsia="ru-RU"/>
        </w:rPr>
      </w:pPr>
      <w:r w:rsidRPr="00D263F2">
        <w:rPr>
          <w:rFonts w:ascii="Cambria" w:hAnsi="Cambria" w:cs="Arial"/>
          <w:b/>
          <w:sz w:val="24"/>
          <w:szCs w:val="24"/>
          <w:lang w:eastAsia="ru-RU"/>
        </w:rPr>
        <w:t xml:space="preserve">-  </w:t>
      </w:r>
      <w:r w:rsidRPr="00D263F2">
        <w:rPr>
          <w:rFonts w:ascii="Cambria" w:hAnsi="Cambria" w:cs="Arial"/>
          <w:b/>
          <w:sz w:val="24"/>
          <w:szCs w:val="24"/>
          <w:lang w:val="en-US" w:eastAsia="ru-RU"/>
        </w:rPr>
        <w:t>for</w:t>
      </w:r>
      <w:r w:rsidRPr="00DD1B98">
        <w:rPr>
          <w:rFonts w:ascii="Cambria" w:hAnsi="Cambria" w:cs="Arial"/>
          <w:b/>
          <w:sz w:val="24"/>
          <w:szCs w:val="24"/>
          <w:lang w:eastAsia="ru-RU"/>
        </w:rPr>
        <w:t xml:space="preserve"> </w:t>
      </w:r>
      <w:r w:rsidRPr="00D263F2">
        <w:rPr>
          <w:rFonts w:ascii="Cambria" w:hAnsi="Cambria" w:cs="Arial"/>
          <w:b/>
          <w:sz w:val="24"/>
          <w:szCs w:val="24"/>
          <w:lang w:val="en-US" w:eastAsia="ru-RU"/>
        </w:rPr>
        <w:t>books</w:t>
      </w:r>
      <w:r w:rsidRPr="00D263F2">
        <w:rPr>
          <w:rFonts w:ascii="Cambria" w:hAnsi="Cambria" w:cs="Arial"/>
          <w:b/>
          <w:sz w:val="24"/>
          <w:szCs w:val="24"/>
          <w:lang w:eastAsia="ru-RU"/>
        </w:rPr>
        <w:t>:</w:t>
      </w:r>
    </w:p>
    <w:p w:rsidR="00292949" w:rsidRPr="00DD1B98" w:rsidRDefault="00292949" w:rsidP="0062585B">
      <w:pPr>
        <w:autoSpaceDE w:val="0"/>
        <w:autoSpaceDN w:val="0"/>
        <w:adjustRightInd w:val="0"/>
        <w:spacing w:after="60" w:line="240" w:lineRule="auto"/>
        <w:ind w:left="-284"/>
        <w:jc w:val="both"/>
        <w:rPr>
          <w:rFonts w:ascii="Cambria" w:hAnsi="Cambria" w:cs="Arial"/>
          <w:sz w:val="24"/>
          <w:szCs w:val="24"/>
          <w:lang w:val="de-DE" w:eastAsia="ru-RU"/>
        </w:rPr>
      </w:pPr>
      <w:r w:rsidRPr="00D263F2">
        <w:rPr>
          <w:rFonts w:ascii="Cambria" w:hAnsi="Cambria" w:cs="Arial"/>
          <w:i/>
          <w:iCs/>
          <w:sz w:val="24"/>
          <w:szCs w:val="24"/>
          <w:lang w:eastAsia="ru-RU"/>
        </w:rPr>
        <w:t xml:space="preserve">Могильницкий Б.Г. </w:t>
      </w:r>
      <w:r w:rsidRPr="00D263F2">
        <w:rPr>
          <w:rFonts w:ascii="Cambria" w:hAnsi="Cambria" w:cs="Arial"/>
          <w:sz w:val="24"/>
          <w:szCs w:val="24"/>
          <w:lang w:eastAsia="ru-RU"/>
        </w:rPr>
        <w:t>Введение в методологию истории: Учеб. пособие. М</w:t>
      </w:r>
      <w:r w:rsidRPr="00DD1B98">
        <w:rPr>
          <w:rFonts w:ascii="Cambria" w:hAnsi="Cambria" w:cs="Arial"/>
          <w:sz w:val="24"/>
          <w:szCs w:val="24"/>
          <w:lang w:val="de-DE" w:eastAsia="ru-RU"/>
        </w:rPr>
        <w:t>., 1989.</w:t>
      </w:r>
    </w:p>
    <w:p w:rsidR="00292949" w:rsidRPr="00DD1B98" w:rsidRDefault="00292949" w:rsidP="0062585B">
      <w:pPr>
        <w:autoSpaceDE w:val="0"/>
        <w:autoSpaceDN w:val="0"/>
        <w:adjustRightInd w:val="0"/>
        <w:spacing w:after="60" w:line="240" w:lineRule="auto"/>
        <w:ind w:left="-284"/>
        <w:jc w:val="both"/>
        <w:rPr>
          <w:rFonts w:ascii="Cambria" w:hAnsi="Cambria" w:cs="Arial"/>
          <w:sz w:val="24"/>
          <w:szCs w:val="24"/>
          <w:lang w:val="de-DE" w:eastAsia="ru-RU"/>
        </w:rPr>
      </w:pPr>
      <w:r w:rsidRPr="00DD1B98">
        <w:rPr>
          <w:rFonts w:ascii="Cambria" w:hAnsi="Cambria" w:cs="Arial"/>
          <w:i/>
          <w:iCs/>
          <w:sz w:val="24"/>
          <w:szCs w:val="24"/>
          <w:lang w:val="de-DE" w:eastAsia="ru-RU"/>
        </w:rPr>
        <w:t xml:space="preserve">Jűnger F.G. </w:t>
      </w:r>
      <w:r w:rsidRPr="00DD1B98">
        <w:rPr>
          <w:rFonts w:ascii="Cambria" w:hAnsi="Cambria" w:cs="Arial"/>
          <w:sz w:val="24"/>
          <w:szCs w:val="24"/>
          <w:lang w:val="de-DE" w:eastAsia="ru-RU"/>
        </w:rPr>
        <w:t>Gedächtnis und Erinnerung. Frankfurt a/M., 1957.</w:t>
      </w:r>
    </w:p>
    <w:p w:rsidR="00292949" w:rsidRPr="00D263F2" w:rsidRDefault="00292949" w:rsidP="0062585B">
      <w:pPr>
        <w:spacing w:after="60" w:line="240" w:lineRule="auto"/>
        <w:ind w:left="-284"/>
        <w:jc w:val="both"/>
        <w:rPr>
          <w:rFonts w:ascii="Cambria" w:hAnsi="Cambria" w:cs="Arial"/>
          <w:b/>
          <w:sz w:val="24"/>
          <w:szCs w:val="24"/>
          <w:lang w:eastAsia="ru-RU"/>
        </w:rPr>
      </w:pPr>
      <w:r w:rsidRPr="00D263F2">
        <w:rPr>
          <w:rFonts w:ascii="Cambria" w:hAnsi="Cambria" w:cs="Arial"/>
          <w:b/>
          <w:sz w:val="24"/>
          <w:szCs w:val="24"/>
          <w:lang w:eastAsia="ru-RU"/>
        </w:rPr>
        <w:t xml:space="preserve">-  </w:t>
      </w:r>
      <w:r w:rsidRPr="00D263F2">
        <w:rPr>
          <w:rFonts w:ascii="Cambria" w:hAnsi="Cambria" w:cs="Arial"/>
          <w:b/>
          <w:sz w:val="24"/>
          <w:szCs w:val="24"/>
          <w:lang w:val="en-US" w:eastAsia="ru-RU"/>
        </w:rPr>
        <w:t>for</w:t>
      </w:r>
      <w:r w:rsidRPr="00DD1B98">
        <w:rPr>
          <w:rFonts w:ascii="Cambria" w:hAnsi="Cambria" w:cs="Arial"/>
          <w:b/>
          <w:sz w:val="24"/>
          <w:szCs w:val="24"/>
          <w:lang w:eastAsia="ru-RU"/>
        </w:rPr>
        <w:t xml:space="preserve"> </w:t>
      </w:r>
      <w:r w:rsidRPr="00D263F2">
        <w:rPr>
          <w:rFonts w:ascii="Cambria" w:hAnsi="Cambria" w:cs="Arial"/>
          <w:b/>
          <w:sz w:val="24"/>
          <w:szCs w:val="24"/>
          <w:lang w:val="en-US" w:eastAsia="ru-RU"/>
        </w:rPr>
        <w:t>articles</w:t>
      </w:r>
      <w:r w:rsidRPr="00D263F2">
        <w:rPr>
          <w:rFonts w:ascii="Cambria" w:hAnsi="Cambria" w:cs="Arial"/>
          <w:b/>
          <w:sz w:val="24"/>
          <w:szCs w:val="24"/>
          <w:lang w:eastAsia="ru-RU"/>
        </w:rPr>
        <w:t>:</w:t>
      </w:r>
    </w:p>
    <w:p w:rsidR="00292949" w:rsidRPr="00D263F2" w:rsidRDefault="00292949" w:rsidP="0062585B">
      <w:pPr>
        <w:autoSpaceDE w:val="0"/>
        <w:autoSpaceDN w:val="0"/>
        <w:adjustRightInd w:val="0"/>
        <w:spacing w:after="60" w:line="240" w:lineRule="auto"/>
        <w:ind w:left="-284"/>
        <w:jc w:val="both"/>
        <w:rPr>
          <w:rFonts w:ascii="Cambria" w:hAnsi="Cambria" w:cs="Arial"/>
          <w:sz w:val="24"/>
          <w:szCs w:val="24"/>
          <w:lang w:eastAsia="ru-RU"/>
        </w:rPr>
      </w:pPr>
      <w:r w:rsidRPr="00D263F2">
        <w:rPr>
          <w:rFonts w:ascii="Cambria" w:hAnsi="Cambria" w:cs="Arial"/>
          <w:i/>
          <w:iCs/>
          <w:sz w:val="24"/>
          <w:szCs w:val="24"/>
          <w:lang w:eastAsia="ru-RU"/>
        </w:rPr>
        <w:t xml:space="preserve">Егоров В.К. </w:t>
      </w:r>
      <w:r w:rsidRPr="00D263F2">
        <w:rPr>
          <w:rFonts w:ascii="Cambria" w:hAnsi="Cambria" w:cs="Arial"/>
          <w:sz w:val="24"/>
          <w:szCs w:val="24"/>
          <w:lang w:eastAsia="ru-RU"/>
        </w:rPr>
        <w:t>Историческая память: преемственность трансформации // Социс. 2002. № 3.</w:t>
      </w:r>
    </w:p>
    <w:p w:rsidR="00292949" w:rsidRPr="00D263F2" w:rsidRDefault="00292949" w:rsidP="0062585B">
      <w:pPr>
        <w:autoSpaceDE w:val="0"/>
        <w:autoSpaceDN w:val="0"/>
        <w:adjustRightInd w:val="0"/>
        <w:spacing w:after="60" w:line="240" w:lineRule="auto"/>
        <w:ind w:left="-284"/>
        <w:jc w:val="both"/>
        <w:rPr>
          <w:rFonts w:ascii="Cambria" w:hAnsi="Cambria" w:cs="Arial"/>
          <w:sz w:val="24"/>
          <w:szCs w:val="24"/>
          <w:lang w:val="en-US" w:eastAsia="ru-RU"/>
        </w:rPr>
      </w:pPr>
      <w:r w:rsidRPr="00D263F2">
        <w:rPr>
          <w:rFonts w:ascii="Cambria" w:hAnsi="Cambria" w:cs="Arial"/>
          <w:i/>
          <w:iCs/>
          <w:sz w:val="24"/>
          <w:szCs w:val="24"/>
          <w:lang w:eastAsia="ru-RU"/>
        </w:rPr>
        <w:t xml:space="preserve">Куртин Ж.-Ж. </w:t>
      </w:r>
      <w:r w:rsidRPr="00D263F2">
        <w:rPr>
          <w:rFonts w:ascii="Cambria" w:hAnsi="Cambria" w:cs="Arial"/>
          <w:sz w:val="24"/>
          <w:szCs w:val="24"/>
          <w:lang w:eastAsia="ru-RU"/>
        </w:rPr>
        <w:t>Шапка Климентиса (заметки о памяти и забвении в политическом дискурсе) // Квадратура смысла: фран. школа дискурса / Пер. с фр. М</w:t>
      </w:r>
      <w:r w:rsidRPr="00D263F2">
        <w:rPr>
          <w:rFonts w:ascii="Cambria" w:hAnsi="Cambria" w:cs="Arial"/>
          <w:sz w:val="24"/>
          <w:szCs w:val="24"/>
          <w:lang w:val="en-US" w:eastAsia="ru-RU"/>
        </w:rPr>
        <w:t>., 1999.</w:t>
      </w:r>
    </w:p>
    <w:p w:rsidR="00292949" w:rsidRPr="00D263F2" w:rsidRDefault="00292949" w:rsidP="0062585B">
      <w:pPr>
        <w:autoSpaceDE w:val="0"/>
        <w:autoSpaceDN w:val="0"/>
        <w:adjustRightInd w:val="0"/>
        <w:spacing w:after="60" w:line="240" w:lineRule="auto"/>
        <w:ind w:left="-284"/>
        <w:jc w:val="both"/>
        <w:rPr>
          <w:rFonts w:ascii="Cambria" w:hAnsi="Cambria" w:cs="Arial"/>
          <w:sz w:val="24"/>
          <w:szCs w:val="24"/>
          <w:lang w:eastAsia="ru-RU"/>
        </w:rPr>
      </w:pPr>
      <w:smartTag w:uri="urn:schemas:contacts" w:element="Sn">
        <w:smartTag w:uri="urn:schemas:contacts" w:element="Sn">
          <w:r w:rsidRPr="00D263F2">
            <w:rPr>
              <w:rFonts w:ascii="Cambria" w:hAnsi="Cambria" w:cs="Arial"/>
              <w:i/>
              <w:iCs/>
              <w:sz w:val="24"/>
              <w:szCs w:val="24"/>
              <w:lang w:val="en-US" w:eastAsia="ru-RU"/>
            </w:rPr>
            <w:t>Olabarri</w:t>
          </w:r>
        </w:smartTag>
        <w:r w:rsidRPr="00D263F2">
          <w:rPr>
            <w:rFonts w:ascii="Cambria" w:hAnsi="Cambria" w:cs="Arial"/>
            <w:i/>
            <w:iCs/>
            <w:sz w:val="24"/>
            <w:szCs w:val="24"/>
            <w:lang w:val="en-US" w:eastAsia="ru-RU"/>
          </w:rPr>
          <w:t xml:space="preserve"> </w:t>
        </w:r>
        <w:smartTag w:uri="urn:schemas:contacts" w:element="Sn">
          <w:r w:rsidRPr="00D263F2">
            <w:rPr>
              <w:rFonts w:ascii="Cambria" w:hAnsi="Cambria" w:cs="Arial"/>
              <w:i/>
              <w:iCs/>
              <w:sz w:val="24"/>
              <w:szCs w:val="24"/>
              <w:lang w:val="en-US" w:eastAsia="ru-RU"/>
            </w:rPr>
            <w:t>I.</w:t>
          </w:r>
        </w:smartTag>
      </w:smartTag>
      <w:r w:rsidRPr="00D263F2">
        <w:rPr>
          <w:rFonts w:ascii="Cambria" w:hAnsi="Cambria" w:cs="Arial"/>
          <w:i/>
          <w:iCs/>
          <w:sz w:val="24"/>
          <w:szCs w:val="24"/>
          <w:lang w:val="en-US" w:eastAsia="ru-RU"/>
        </w:rPr>
        <w:t xml:space="preserve"> </w:t>
      </w:r>
      <w:r w:rsidRPr="00D263F2">
        <w:rPr>
          <w:rFonts w:ascii="Cambria" w:hAnsi="Cambria" w:cs="Arial"/>
          <w:sz w:val="24"/>
          <w:szCs w:val="24"/>
          <w:lang w:val="en-US" w:eastAsia="ru-RU"/>
        </w:rPr>
        <w:t>Historie and Science /Memory and Myth: towards new relations between historical science and literature // 18 International Congress of Historical Sciences. Monreall</w:t>
      </w:r>
      <w:r w:rsidRPr="00D263F2">
        <w:rPr>
          <w:rFonts w:ascii="Cambria" w:hAnsi="Cambria" w:cs="Arial"/>
          <w:sz w:val="24"/>
          <w:szCs w:val="24"/>
          <w:lang w:eastAsia="ru-RU"/>
        </w:rPr>
        <w:t>, 1995.</w:t>
      </w:r>
    </w:p>
    <w:p w:rsidR="00292949" w:rsidRPr="00D263F2" w:rsidRDefault="00292949" w:rsidP="0062585B">
      <w:pPr>
        <w:spacing w:after="0" w:line="240" w:lineRule="auto"/>
        <w:ind w:left="-284"/>
        <w:jc w:val="both"/>
        <w:rPr>
          <w:rFonts w:ascii="Cambria" w:hAnsi="Cambria" w:cs="Arial"/>
          <w:sz w:val="24"/>
          <w:szCs w:val="24"/>
          <w:lang w:val="en-US" w:eastAsia="ru-RU"/>
        </w:rPr>
      </w:pPr>
    </w:p>
    <w:p w:rsidR="00292949" w:rsidRPr="00D263F2" w:rsidRDefault="00292949">
      <w:pPr>
        <w:rPr>
          <w:rFonts w:ascii="Cambria" w:hAnsi="Cambria"/>
          <w:sz w:val="24"/>
          <w:szCs w:val="24"/>
        </w:rPr>
      </w:pPr>
      <w:bookmarkStart w:id="0" w:name="_GoBack"/>
      <w:bookmarkEnd w:id="0"/>
    </w:p>
    <w:sectPr w:rsidR="00292949" w:rsidRPr="00D263F2" w:rsidSect="00533066">
      <w:footerReference w:type="even"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949" w:rsidRDefault="00292949">
      <w:pPr>
        <w:spacing w:after="0" w:line="240" w:lineRule="auto"/>
      </w:pPr>
      <w:r>
        <w:separator/>
      </w:r>
    </w:p>
  </w:endnote>
  <w:endnote w:type="continuationSeparator" w:id="0">
    <w:p w:rsidR="00292949" w:rsidRDefault="00292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949" w:rsidRDefault="00292949" w:rsidP="00C51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2949" w:rsidRDefault="00292949" w:rsidP="00C519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949" w:rsidRDefault="00292949" w:rsidP="00C51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92949" w:rsidRDefault="00292949" w:rsidP="00C519B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949" w:rsidRDefault="00292949">
      <w:pPr>
        <w:spacing w:after="0" w:line="240" w:lineRule="auto"/>
      </w:pPr>
      <w:r>
        <w:separator/>
      </w:r>
    </w:p>
  </w:footnote>
  <w:footnote w:type="continuationSeparator" w:id="0">
    <w:p w:rsidR="00292949" w:rsidRDefault="00292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66B6"/>
    <w:multiLevelType w:val="hybridMultilevel"/>
    <w:tmpl w:val="3CECBBF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1CF05462"/>
    <w:multiLevelType w:val="hybridMultilevel"/>
    <w:tmpl w:val="141AA46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nsid w:val="5E5359F5"/>
    <w:multiLevelType w:val="hybridMultilevel"/>
    <w:tmpl w:val="C59EFA00"/>
    <w:lvl w:ilvl="0" w:tplc="4C027B3E">
      <w:numFmt w:val="bullet"/>
      <w:lvlText w:val="–"/>
      <w:lvlJc w:val="left"/>
      <w:pPr>
        <w:tabs>
          <w:tab w:val="num" w:pos="0"/>
        </w:tabs>
        <w:ind w:firstLine="720"/>
      </w:pPr>
      <w:rPr>
        <w:rFonts w:ascii="Times New Roman" w:hAnsi="Times New Roman" w:hint="default"/>
        <w:b w:val="0"/>
        <w:i w:val="0"/>
        <w:spacing w:val="0"/>
        <w:kern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8F3"/>
    <w:rsid w:val="000A3C08"/>
    <w:rsid w:val="000B4B0D"/>
    <w:rsid w:val="000D0CBD"/>
    <w:rsid w:val="000D328A"/>
    <w:rsid w:val="000E182D"/>
    <w:rsid w:val="00152886"/>
    <w:rsid w:val="001E7FCA"/>
    <w:rsid w:val="00200517"/>
    <w:rsid w:val="00266AAD"/>
    <w:rsid w:val="00292949"/>
    <w:rsid w:val="002A2A6E"/>
    <w:rsid w:val="002A7A12"/>
    <w:rsid w:val="002E710E"/>
    <w:rsid w:val="0038447D"/>
    <w:rsid w:val="003F1A24"/>
    <w:rsid w:val="0040728A"/>
    <w:rsid w:val="00443861"/>
    <w:rsid w:val="00482FD4"/>
    <w:rsid w:val="004C2179"/>
    <w:rsid w:val="004E2763"/>
    <w:rsid w:val="004F4570"/>
    <w:rsid w:val="00533066"/>
    <w:rsid w:val="005657A6"/>
    <w:rsid w:val="005A3754"/>
    <w:rsid w:val="005F1FAF"/>
    <w:rsid w:val="005F7D0B"/>
    <w:rsid w:val="00603A17"/>
    <w:rsid w:val="0062585B"/>
    <w:rsid w:val="00625902"/>
    <w:rsid w:val="006D1FD8"/>
    <w:rsid w:val="006F3072"/>
    <w:rsid w:val="00703579"/>
    <w:rsid w:val="007312FE"/>
    <w:rsid w:val="007778F3"/>
    <w:rsid w:val="007C0505"/>
    <w:rsid w:val="00813200"/>
    <w:rsid w:val="00884E78"/>
    <w:rsid w:val="00933F2E"/>
    <w:rsid w:val="009554A1"/>
    <w:rsid w:val="009658DB"/>
    <w:rsid w:val="009D0403"/>
    <w:rsid w:val="009F13A4"/>
    <w:rsid w:val="00A259A5"/>
    <w:rsid w:val="00B0073B"/>
    <w:rsid w:val="00B02C75"/>
    <w:rsid w:val="00B14D5F"/>
    <w:rsid w:val="00B77AA6"/>
    <w:rsid w:val="00C341CA"/>
    <w:rsid w:val="00C519B5"/>
    <w:rsid w:val="00CF390B"/>
    <w:rsid w:val="00D263F2"/>
    <w:rsid w:val="00D458C6"/>
    <w:rsid w:val="00DD1B98"/>
    <w:rsid w:val="00E3496E"/>
    <w:rsid w:val="00E91C4E"/>
    <w:rsid w:val="00EC1B6B"/>
    <w:rsid w:val="00EE7C07"/>
    <w:rsid w:val="00F53711"/>
    <w:rsid w:val="00F652AB"/>
    <w:rsid w:val="00F93B2E"/>
    <w:rsid w:val="00FA6741"/>
    <w:rsid w:val="00FD3F36"/>
    <w:rsid w:val="00FE11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A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585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62585B"/>
    <w:rPr>
      <w:rFonts w:ascii="Times New Roman" w:hAnsi="Times New Roman" w:cs="Times New Roman"/>
      <w:sz w:val="24"/>
      <w:szCs w:val="24"/>
      <w:lang w:eastAsia="ru-RU"/>
    </w:rPr>
  </w:style>
  <w:style w:type="character" w:styleId="PageNumber">
    <w:name w:val="page number"/>
    <w:basedOn w:val="DefaultParagraphFont"/>
    <w:uiPriority w:val="99"/>
    <w:rsid w:val="0062585B"/>
    <w:rPr>
      <w:rFonts w:cs="Times New Roman"/>
    </w:rPr>
  </w:style>
  <w:style w:type="character" w:styleId="Hyperlink">
    <w:name w:val="Hyperlink"/>
    <w:basedOn w:val="DefaultParagraphFont"/>
    <w:uiPriority w:val="99"/>
    <w:rsid w:val="00884E7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vropa.andeu@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3</Pages>
  <Words>724</Words>
  <Characters>4129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mion1</cp:lastModifiedBy>
  <cp:revision>19</cp:revision>
  <dcterms:created xsi:type="dcterms:W3CDTF">2018-03-02T11:45:00Z</dcterms:created>
  <dcterms:modified xsi:type="dcterms:W3CDTF">2018-03-06T07:12:00Z</dcterms:modified>
</cp:coreProperties>
</file>